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57ADA" w14:textId="69BA17D2" w:rsidR="00664458" w:rsidRPr="0058051C" w:rsidRDefault="00664458" w:rsidP="00664458">
      <w:pPr>
        <w:spacing w:after="0" w:line="240" w:lineRule="auto"/>
        <w:rPr>
          <w:rFonts w:asciiTheme="minorHAnsi" w:hAnsiTheme="minorHAnsi" w:cs="Times New Roman"/>
          <w:color w:val="000000" w:themeColor="text1"/>
          <w:szCs w:val="20"/>
        </w:rPr>
      </w:pPr>
      <w:bookmarkStart w:id="0" w:name="_Hlk527374338"/>
      <w:r w:rsidRPr="0058051C">
        <w:rPr>
          <w:rFonts w:asciiTheme="minorHAnsi" w:hAnsiTheme="minorHAnsi" w:cs="Times New Roman"/>
          <w:i/>
          <w:color w:val="000000" w:themeColor="text1"/>
          <w:szCs w:val="20"/>
        </w:rPr>
        <w:t>MedEdPORTAL</w:t>
      </w:r>
      <w:r w:rsidRPr="0058051C">
        <w:rPr>
          <w:rFonts w:asciiTheme="minorHAnsi" w:hAnsiTheme="minorHAnsi" w:cs="Times New Roman"/>
          <w:color w:val="000000" w:themeColor="text1"/>
          <w:szCs w:val="20"/>
        </w:rPr>
        <w:t xml:space="preserve"> Educational Summary Report - S</w:t>
      </w:r>
      <w:r w:rsidR="008A0B26" w:rsidRPr="0058051C">
        <w:rPr>
          <w:rFonts w:asciiTheme="minorHAnsi" w:hAnsiTheme="minorHAnsi" w:cs="Times New Roman"/>
          <w:color w:val="000000" w:themeColor="text1"/>
          <w:szCs w:val="20"/>
        </w:rPr>
        <w:t>imulation</w:t>
      </w:r>
    </w:p>
    <w:bookmarkEnd w:id="0"/>
    <w:p w14:paraId="2AB63A5F" w14:textId="77777777" w:rsidR="00233576" w:rsidRPr="0058051C" w:rsidRDefault="00233576" w:rsidP="00DF3C94">
      <w:pPr>
        <w:spacing w:after="0" w:line="240" w:lineRule="auto"/>
        <w:ind w:left="0" w:firstLine="0"/>
        <w:rPr>
          <w:rFonts w:asciiTheme="minorHAnsi" w:hAnsiTheme="minorHAnsi" w:cs="Times New Roman"/>
          <w:b w:val="0"/>
          <w:color w:val="000000" w:themeColor="text1"/>
          <w:szCs w:val="20"/>
        </w:rPr>
      </w:pPr>
    </w:p>
    <w:tbl>
      <w:tblPr>
        <w:tblW w:w="933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80" w:firstRow="0" w:lastRow="0" w:firstColumn="1" w:lastColumn="0" w:noHBand="0" w:noVBand="1"/>
      </w:tblPr>
      <w:tblGrid>
        <w:gridCol w:w="2153"/>
        <w:gridCol w:w="7179"/>
      </w:tblGrid>
      <w:tr w:rsidR="00A5219B" w:rsidRPr="00311AC5" w14:paraId="5C28135A" w14:textId="77777777" w:rsidTr="00FB2EE8">
        <w:trPr>
          <w:trHeight w:val="842"/>
        </w:trPr>
        <w:tc>
          <w:tcPr>
            <w:tcW w:w="9332" w:type="dxa"/>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14:paraId="2BEA074F" w14:textId="77777777" w:rsidR="00311AC5" w:rsidRPr="00FB2EE8" w:rsidRDefault="00A365F5" w:rsidP="00FB2EE8">
            <w:pPr>
              <w:pStyle w:val="TableStyle3A"/>
              <w:jc w:val="center"/>
              <w:rPr>
                <w:rStyle w:val="None"/>
                <w:rFonts w:asciiTheme="minorHAnsi" w:hAnsiTheme="minorHAnsi"/>
                <w:b/>
                <w:bCs/>
                <w:color w:val="000000"/>
                <w:sz w:val="28"/>
                <w:szCs w:val="28"/>
                <w:u w:color="000000"/>
              </w:rPr>
            </w:pPr>
            <w:r w:rsidRPr="00311AC5">
              <w:rPr>
                <w:rFonts w:asciiTheme="minorHAnsi" w:hAnsiTheme="minorHAnsi" w:cs="Times New Roman"/>
                <w:color w:val="000000" w:themeColor="text1"/>
              </w:rPr>
              <w:br w:type="page"/>
            </w:r>
            <w:r w:rsidR="00FB2EE8" w:rsidRPr="00FB2EE8">
              <w:rPr>
                <w:rStyle w:val="None"/>
                <w:rFonts w:asciiTheme="minorHAnsi" w:hAnsiTheme="minorHAnsi"/>
                <w:b/>
                <w:bCs/>
                <w:color w:val="000000"/>
                <w:sz w:val="28"/>
                <w:szCs w:val="28"/>
                <w:u w:color="000000"/>
              </w:rPr>
              <w:t xml:space="preserve">Appendix A: </w:t>
            </w:r>
            <w:r w:rsidR="00FB2EE8" w:rsidRPr="00237ED6">
              <w:rPr>
                <w:rStyle w:val="None"/>
                <w:rFonts w:asciiTheme="minorHAnsi" w:hAnsiTheme="minorHAnsi"/>
                <w:b/>
                <w:bCs/>
                <w:i/>
                <w:iCs/>
                <w:color w:val="000000"/>
                <w:sz w:val="28"/>
                <w:szCs w:val="28"/>
                <w:u w:color="000000"/>
              </w:rPr>
              <w:t>MedEdPORTAL</w:t>
            </w:r>
            <w:r w:rsidR="00FB2EE8" w:rsidRPr="00FB2EE8">
              <w:rPr>
                <w:rStyle w:val="None"/>
                <w:rFonts w:asciiTheme="minorHAnsi" w:hAnsiTheme="minorHAnsi"/>
                <w:b/>
                <w:bCs/>
                <w:color w:val="000000"/>
                <w:sz w:val="28"/>
                <w:szCs w:val="28"/>
                <w:u w:color="000000"/>
              </w:rPr>
              <w:t xml:space="preserve"> Simulation Case Template</w:t>
            </w:r>
          </w:p>
          <w:p w14:paraId="4C272F66" w14:textId="77777777" w:rsidR="00311AC5" w:rsidRDefault="00311AC5" w:rsidP="00311AC5">
            <w:pPr>
              <w:pStyle w:val="TableStyle3A"/>
              <w:jc w:val="right"/>
              <w:rPr>
                <w:rStyle w:val="None"/>
                <w:rFonts w:asciiTheme="minorHAnsi" w:hAnsiTheme="minorHAnsi"/>
                <w:b/>
                <w:bCs/>
                <w:color w:val="000000"/>
                <w:u w:color="000000"/>
              </w:rPr>
            </w:pPr>
          </w:p>
          <w:p w14:paraId="165243C2" w14:textId="21E84CB1" w:rsidR="00311AC5" w:rsidRDefault="00E02921" w:rsidP="00311AC5">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SIMULATION CASE TITLE</w:t>
            </w:r>
            <w:r w:rsidR="00311AC5">
              <w:rPr>
                <w:rStyle w:val="None"/>
                <w:rFonts w:asciiTheme="minorHAnsi" w:hAnsiTheme="minorHAnsi"/>
                <w:b/>
                <w:bCs/>
                <w:color w:val="000000"/>
                <w:u w:color="000000"/>
              </w:rPr>
              <w:t>:</w:t>
            </w:r>
          </w:p>
          <w:p w14:paraId="6CFE2BEF" w14:textId="77777777" w:rsidR="00311AC5" w:rsidRDefault="00311AC5" w:rsidP="00311AC5">
            <w:pPr>
              <w:pStyle w:val="TableStyle3A"/>
              <w:rPr>
                <w:rStyle w:val="None"/>
                <w:rFonts w:asciiTheme="minorHAnsi" w:hAnsiTheme="minorHAnsi"/>
                <w:b/>
                <w:bCs/>
                <w:color w:val="000000"/>
                <w:u w:color="000000"/>
              </w:rPr>
            </w:pPr>
          </w:p>
          <w:p w14:paraId="6DE87472" w14:textId="77777777" w:rsidR="00311AC5" w:rsidRPr="00311AC5" w:rsidRDefault="00E02921" w:rsidP="00311AC5">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AUTHORS</w:t>
            </w:r>
            <w:r w:rsidR="00311AC5">
              <w:rPr>
                <w:rStyle w:val="None"/>
                <w:rFonts w:asciiTheme="minorHAnsi" w:hAnsiTheme="minorHAnsi"/>
                <w:b/>
                <w:bCs/>
                <w:color w:val="000000"/>
                <w:u w:color="000000"/>
              </w:rPr>
              <w:t>:</w:t>
            </w:r>
          </w:p>
          <w:p w14:paraId="09C826BD" w14:textId="77777777" w:rsidR="00311AC5" w:rsidRPr="00311AC5" w:rsidRDefault="00311AC5" w:rsidP="00A5219B">
            <w:pPr>
              <w:pStyle w:val="TableStyle3A"/>
              <w:rPr>
                <w:rStyle w:val="None"/>
                <w:rFonts w:asciiTheme="minorHAnsi" w:hAnsiTheme="minorHAnsi"/>
                <w:b/>
                <w:bCs/>
                <w:color w:val="000000"/>
                <w:u w:color="000000"/>
              </w:rPr>
            </w:pPr>
          </w:p>
          <w:p w14:paraId="08650149" w14:textId="77777777" w:rsidR="006F7A47" w:rsidRDefault="006F7A47" w:rsidP="00A5219B">
            <w:pPr>
              <w:pStyle w:val="TableStyle3A"/>
              <w:rPr>
                <w:rFonts w:asciiTheme="minorHAnsi" w:hAnsiTheme="minorHAnsi"/>
                <w:b/>
                <w:color w:val="auto"/>
              </w:rPr>
            </w:pPr>
            <w:r w:rsidRPr="006F7A47">
              <w:rPr>
                <w:rFonts w:asciiTheme="minorHAnsi" w:hAnsiTheme="minorHAnsi"/>
                <w:b/>
                <w:color w:val="auto"/>
              </w:rPr>
              <w:t>LEARNER AUDIENCE:</w:t>
            </w:r>
          </w:p>
          <w:p w14:paraId="5E82D4BC" w14:textId="6FDC6568" w:rsidR="00311AC5" w:rsidRPr="006F7A47" w:rsidRDefault="00311AC5" w:rsidP="00A5219B">
            <w:pPr>
              <w:pStyle w:val="TableStyle3A"/>
              <w:rPr>
                <w:rFonts w:asciiTheme="minorHAnsi" w:hAnsiTheme="minorHAnsi"/>
                <w:b/>
                <w:color w:val="auto"/>
              </w:rPr>
            </w:pPr>
          </w:p>
        </w:tc>
      </w:tr>
      <w:tr w:rsidR="00A5219B" w:rsidRPr="00311AC5" w14:paraId="2D813D38" w14:textId="77777777" w:rsidTr="00FB2EE8">
        <w:trPr>
          <w:trHeight w:val="464"/>
        </w:trPr>
        <w:tc>
          <w:tcPr>
            <w:tcW w:w="9332" w:type="dxa"/>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14:paraId="087B427C" w14:textId="77777777" w:rsidR="00FB2EE8" w:rsidRDefault="00FB2EE8" w:rsidP="00E02921">
            <w:pPr>
              <w:pStyle w:val="TableStyle3A"/>
              <w:rPr>
                <w:rStyle w:val="None"/>
                <w:rFonts w:asciiTheme="minorHAnsi" w:hAnsiTheme="minorHAnsi"/>
                <w:b/>
                <w:bCs/>
                <w:color w:val="000000"/>
                <w:u w:color="000000"/>
              </w:rPr>
            </w:pPr>
          </w:p>
          <w:p w14:paraId="7BB239E7" w14:textId="67D2F6D1" w:rsidR="00E02921" w:rsidRDefault="00E02921" w:rsidP="00E02921">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PATIENT NAME:</w:t>
            </w:r>
          </w:p>
          <w:p w14:paraId="7F644F38" w14:textId="77777777" w:rsidR="00FB2EE8" w:rsidRDefault="00FB2EE8" w:rsidP="00E02921">
            <w:pPr>
              <w:pStyle w:val="TableStyle3A"/>
              <w:rPr>
                <w:rStyle w:val="None"/>
                <w:rFonts w:asciiTheme="minorHAnsi" w:hAnsiTheme="minorHAnsi"/>
                <w:b/>
                <w:bCs/>
                <w:color w:val="000000"/>
                <w:u w:color="000000"/>
              </w:rPr>
            </w:pPr>
          </w:p>
          <w:p w14:paraId="464024BC" w14:textId="77777777" w:rsidR="00A5219B" w:rsidRDefault="00E02921" w:rsidP="00E02921">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PATIENT AGE:</w:t>
            </w:r>
          </w:p>
          <w:p w14:paraId="25CE10D9" w14:textId="77777777" w:rsidR="00FB2EE8" w:rsidRDefault="00FB2EE8" w:rsidP="00E02921">
            <w:pPr>
              <w:pStyle w:val="TableStyle3A"/>
              <w:rPr>
                <w:rStyle w:val="None"/>
                <w:rFonts w:asciiTheme="minorHAnsi" w:hAnsiTheme="minorHAnsi"/>
                <w:b/>
                <w:bCs/>
                <w:color w:val="000000"/>
                <w:u w:color="000000"/>
              </w:rPr>
            </w:pPr>
          </w:p>
          <w:p w14:paraId="6D69126C" w14:textId="2353ABEF" w:rsidR="00FB2EE8" w:rsidRDefault="00FB2EE8" w:rsidP="00E02921">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CHIEF COMPLAINT:</w:t>
            </w:r>
          </w:p>
          <w:p w14:paraId="7BDA5B30" w14:textId="02E93495" w:rsidR="006F7A47" w:rsidRDefault="006F7A47" w:rsidP="00E02921">
            <w:pPr>
              <w:pStyle w:val="TableStyle3A"/>
              <w:rPr>
                <w:rStyle w:val="None"/>
                <w:rFonts w:asciiTheme="minorHAnsi" w:hAnsiTheme="minorHAnsi"/>
                <w:b/>
                <w:bCs/>
                <w:color w:val="000000"/>
                <w:u w:color="000000"/>
              </w:rPr>
            </w:pPr>
          </w:p>
          <w:p w14:paraId="67CA88FC" w14:textId="5BF7BAE7" w:rsidR="006F7A47" w:rsidRDefault="006F7A47" w:rsidP="006F7A47">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PHYSICAL SETTING:</w:t>
            </w:r>
          </w:p>
          <w:p w14:paraId="72F49EE9" w14:textId="77777777" w:rsidR="00FB2EE8" w:rsidRPr="003E3F58" w:rsidRDefault="00FB2EE8" w:rsidP="00E02921">
            <w:pPr>
              <w:pStyle w:val="TableStyle3A"/>
              <w:rPr>
                <w:rFonts w:asciiTheme="minorHAnsi" w:hAnsiTheme="minorHAnsi"/>
                <w:color w:val="auto"/>
              </w:rPr>
            </w:pPr>
          </w:p>
        </w:tc>
      </w:tr>
      <w:tr w:rsidR="00A5219B" w:rsidRPr="00311AC5" w14:paraId="3BE6BCC5" w14:textId="77777777" w:rsidTr="00FB2EE8">
        <w:trPr>
          <w:trHeight w:val="464"/>
        </w:trPr>
        <w:tc>
          <w:tcPr>
            <w:tcW w:w="933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164876" w14:textId="77777777" w:rsidR="00FB2EE8" w:rsidRPr="00311AC5" w:rsidRDefault="00FB2EE8" w:rsidP="00A5219B">
            <w:pPr>
              <w:rPr>
                <w:rFonts w:asciiTheme="minorHAnsi" w:hAnsiTheme="minorHAnsi"/>
                <w:szCs w:val="20"/>
              </w:rPr>
            </w:pPr>
          </w:p>
        </w:tc>
      </w:tr>
      <w:tr w:rsidR="00A5219B" w:rsidRPr="000B5960" w14:paraId="6D0AD7E0" w14:textId="77777777" w:rsidTr="00FB2EE8">
        <w:tblPrEx>
          <w:shd w:val="clear" w:color="auto" w:fill="CEDDEB"/>
        </w:tblPrEx>
        <w:trPr>
          <w:trHeight w:val="1405"/>
        </w:trPr>
        <w:tc>
          <w:tcPr>
            <w:tcW w:w="215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8BE8462" w14:textId="0264D038" w:rsidR="00A5219B" w:rsidRPr="003E3F58" w:rsidRDefault="00A5219B" w:rsidP="003E3F58">
            <w:pPr>
              <w:pStyle w:val="TableStyle6A"/>
              <w:rPr>
                <w:rFonts w:asciiTheme="minorHAnsi" w:hAnsiTheme="minorHAnsi"/>
                <w:color w:val="auto"/>
              </w:rPr>
            </w:pPr>
            <w:r w:rsidRPr="00311AC5">
              <w:rPr>
                <w:rStyle w:val="None"/>
                <w:rFonts w:asciiTheme="minorHAnsi" w:hAnsiTheme="minorHAnsi"/>
                <w:b/>
                <w:bCs/>
                <w:color w:val="000000"/>
                <w:u w:color="000000"/>
              </w:rPr>
              <w:t xml:space="preserve">Brief </w:t>
            </w:r>
            <w:r w:rsidR="003E3F58">
              <w:rPr>
                <w:rStyle w:val="None"/>
                <w:rFonts w:asciiTheme="minorHAnsi" w:hAnsiTheme="minorHAnsi"/>
                <w:b/>
                <w:bCs/>
                <w:color w:val="000000"/>
                <w:u w:color="000000"/>
              </w:rPr>
              <w:t>N</w:t>
            </w:r>
            <w:r w:rsidR="00E02921">
              <w:rPr>
                <w:rStyle w:val="None"/>
                <w:rFonts w:asciiTheme="minorHAnsi" w:hAnsiTheme="minorHAnsi"/>
                <w:b/>
                <w:bCs/>
                <w:color w:val="000000"/>
                <w:u w:color="000000"/>
              </w:rPr>
              <w:t xml:space="preserve">arrative </w:t>
            </w:r>
            <w:r w:rsidR="003E3F58">
              <w:rPr>
                <w:rStyle w:val="None"/>
                <w:rFonts w:asciiTheme="minorHAnsi" w:hAnsiTheme="minorHAnsi"/>
                <w:b/>
                <w:bCs/>
                <w:color w:val="000000"/>
                <w:u w:color="000000"/>
              </w:rPr>
              <w:t>D</w:t>
            </w:r>
            <w:r w:rsidRPr="00311AC5">
              <w:rPr>
                <w:rStyle w:val="None"/>
                <w:rFonts w:asciiTheme="minorHAnsi" w:hAnsiTheme="minorHAnsi"/>
                <w:b/>
                <w:bCs/>
                <w:color w:val="000000"/>
                <w:u w:color="000000"/>
              </w:rPr>
              <w:t xml:space="preserve">escription of </w:t>
            </w:r>
            <w:r w:rsidR="003E3F58">
              <w:rPr>
                <w:rStyle w:val="None"/>
                <w:rFonts w:asciiTheme="minorHAnsi" w:hAnsiTheme="minorHAnsi"/>
                <w:b/>
                <w:bCs/>
                <w:color w:val="000000"/>
                <w:u w:color="000000"/>
              </w:rPr>
              <w:t>C</w:t>
            </w:r>
            <w:r w:rsidRPr="00311AC5">
              <w:rPr>
                <w:rStyle w:val="None"/>
                <w:rFonts w:asciiTheme="minorHAnsi" w:hAnsiTheme="minorHAnsi"/>
                <w:b/>
                <w:bCs/>
                <w:color w:val="000000"/>
                <w:u w:color="000000"/>
              </w:rPr>
              <w:t>ase</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E987C7" w14:textId="7EB502D1" w:rsidR="00A5219B" w:rsidRPr="000B5960" w:rsidRDefault="000B5960" w:rsidP="00A5219B">
            <w:pPr>
              <w:rPr>
                <w:rFonts w:asciiTheme="minorHAnsi" w:hAnsiTheme="minorHAnsi"/>
                <w:b w:val="0"/>
                <w:i/>
                <w:szCs w:val="20"/>
              </w:rPr>
            </w:pPr>
            <w:r w:rsidRPr="000B5960">
              <w:rPr>
                <w:rFonts w:asciiTheme="minorHAnsi" w:hAnsiTheme="minorHAnsi"/>
                <w:b w:val="0"/>
                <w:i/>
                <w:szCs w:val="20"/>
              </w:rPr>
              <w:t>Include the presenting patient chief complaint and overall learner goals for this case</w:t>
            </w:r>
            <w:r w:rsidR="003E3F58">
              <w:rPr>
                <w:rFonts w:asciiTheme="minorHAnsi" w:hAnsiTheme="minorHAnsi"/>
                <w:b w:val="0"/>
                <w:i/>
                <w:szCs w:val="20"/>
              </w:rPr>
              <w:t>.</w:t>
            </w:r>
          </w:p>
        </w:tc>
      </w:tr>
      <w:tr w:rsidR="00A5219B" w:rsidRPr="00311AC5" w14:paraId="59D88D99" w14:textId="77777777" w:rsidTr="00FB2EE8">
        <w:tblPrEx>
          <w:shd w:val="clear" w:color="auto" w:fill="CEDDEB"/>
        </w:tblPrEx>
        <w:trPr>
          <w:trHeight w:val="2321"/>
        </w:trPr>
        <w:tc>
          <w:tcPr>
            <w:tcW w:w="215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70332DD" w14:textId="7094B767" w:rsidR="00A5219B" w:rsidRPr="003E3F58" w:rsidRDefault="00A5219B" w:rsidP="003E3F58">
            <w:pPr>
              <w:pStyle w:val="TableStyle6A"/>
              <w:rPr>
                <w:rFonts w:asciiTheme="minorHAnsi" w:hAnsiTheme="minorHAnsi"/>
                <w:color w:val="auto"/>
              </w:rPr>
            </w:pPr>
            <w:r w:rsidRPr="00311AC5">
              <w:rPr>
                <w:rStyle w:val="None"/>
                <w:rFonts w:asciiTheme="minorHAnsi" w:hAnsiTheme="minorHAnsi"/>
                <w:b/>
                <w:bCs/>
                <w:color w:val="000000"/>
                <w:u w:color="000000"/>
              </w:rPr>
              <w:t>Primary Learning Objectives</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C327BF" w14:textId="0139FB6C" w:rsidR="00A5219B" w:rsidRPr="000B5960" w:rsidRDefault="000B5960" w:rsidP="00A5219B">
            <w:pPr>
              <w:rPr>
                <w:rFonts w:asciiTheme="minorHAnsi" w:hAnsiTheme="minorHAnsi"/>
                <w:b w:val="0"/>
                <w:szCs w:val="20"/>
              </w:rPr>
            </w:pPr>
            <w:r w:rsidRPr="000B5960">
              <w:rPr>
                <w:rFonts w:asciiTheme="minorHAnsi" w:hAnsiTheme="minorHAnsi"/>
                <w:b w:val="0"/>
                <w:i/>
                <w:iCs/>
                <w:szCs w:val="20"/>
              </w:rPr>
              <w:t>What should the learners gain in terms of knowledge and skill from this case? Use action verbs and utilize Bloom</w:t>
            </w:r>
            <w:r w:rsidRPr="000B5960">
              <w:rPr>
                <w:rFonts w:asciiTheme="minorHAnsi" w:hAnsiTheme="minorHAnsi"/>
                <w:b w:val="0"/>
                <w:i/>
                <w:iCs/>
                <w:szCs w:val="20"/>
                <w:lang w:val="fr-FR"/>
              </w:rPr>
              <w:t>’</w:t>
            </w:r>
            <w:r w:rsidRPr="000B5960">
              <w:rPr>
                <w:rFonts w:asciiTheme="minorHAnsi" w:hAnsiTheme="minorHAnsi"/>
                <w:b w:val="0"/>
                <w:i/>
                <w:iCs/>
                <w:szCs w:val="20"/>
              </w:rPr>
              <w:t>s Taxonomy as a conceptual guide</w:t>
            </w:r>
            <w:r w:rsidR="003E3F58">
              <w:rPr>
                <w:rFonts w:asciiTheme="minorHAnsi" w:hAnsiTheme="minorHAnsi"/>
                <w:b w:val="0"/>
                <w:i/>
                <w:iCs/>
                <w:szCs w:val="20"/>
              </w:rPr>
              <w:t>.</w:t>
            </w:r>
          </w:p>
        </w:tc>
      </w:tr>
      <w:tr w:rsidR="00A5219B" w:rsidRPr="00311AC5" w14:paraId="4EDCEFE2" w14:textId="77777777" w:rsidTr="00FB2EE8">
        <w:tblPrEx>
          <w:shd w:val="clear" w:color="auto" w:fill="CEDDEB"/>
        </w:tblPrEx>
        <w:trPr>
          <w:trHeight w:val="2668"/>
        </w:trPr>
        <w:tc>
          <w:tcPr>
            <w:tcW w:w="215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46170E5" w14:textId="286F1C80" w:rsidR="00A5219B" w:rsidRPr="003E3F58" w:rsidRDefault="00FB2EE8" w:rsidP="003E3F58">
            <w:pPr>
              <w:pStyle w:val="TableStyle6A"/>
              <w:rPr>
                <w:rFonts w:asciiTheme="minorHAnsi" w:hAnsiTheme="minorHAnsi"/>
                <w:color w:val="auto"/>
              </w:rPr>
            </w:pPr>
            <w:r>
              <w:rPr>
                <w:rStyle w:val="None"/>
                <w:rFonts w:asciiTheme="minorHAnsi" w:hAnsiTheme="minorHAnsi"/>
                <w:b/>
                <w:bCs/>
                <w:color w:val="000000"/>
                <w:u w:color="000000"/>
                <w:lang w:val="sv-SE"/>
              </w:rPr>
              <w:t>Critical Actions</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934EFB7" w14:textId="77777777" w:rsidR="00A5219B" w:rsidRPr="000B5960" w:rsidRDefault="000B5960" w:rsidP="00A5219B">
            <w:pPr>
              <w:rPr>
                <w:rFonts w:asciiTheme="minorHAnsi" w:hAnsiTheme="minorHAnsi"/>
                <w:b w:val="0"/>
                <w:szCs w:val="20"/>
              </w:rPr>
            </w:pPr>
            <w:r w:rsidRPr="000B5960">
              <w:rPr>
                <w:rFonts w:asciiTheme="minorHAnsi" w:hAnsiTheme="minorHAnsi"/>
                <w:b w:val="0"/>
                <w:i/>
                <w:iCs/>
                <w:szCs w:val="20"/>
              </w:rPr>
              <w:t>List which steps the participants should take to successfully manage the simulated patient. These should be listed as concrete actions that are distinct from the overall learning objectives of the case.</w:t>
            </w:r>
          </w:p>
        </w:tc>
      </w:tr>
      <w:tr w:rsidR="00A5219B" w:rsidRPr="00311AC5" w14:paraId="29D4BD97" w14:textId="77777777" w:rsidTr="00FB2EE8">
        <w:tblPrEx>
          <w:shd w:val="clear" w:color="auto" w:fill="CEDDEB"/>
        </w:tblPrEx>
        <w:trPr>
          <w:trHeight w:val="2461"/>
        </w:trPr>
        <w:tc>
          <w:tcPr>
            <w:tcW w:w="215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45323AB8" w14:textId="63D71D8A" w:rsidR="00A5219B" w:rsidRPr="003E3F58" w:rsidRDefault="00A5219B" w:rsidP="003E3F58">
            <w:pPr>
              <w:pStyle w:val="TableStyle6A"/>
              <w:rPr>
                <w:rFonts w:asciiTheme="minorHAnsi" w:hAnsiTheme="minorHAnsi"/>
                <w:color w:val="auto"/>
              </w:rPr>
            </w:pPr>
            <w:r w:rsidRPr="00311AC5">
              <w:rPr>
                <w:rStyle w:val="None"/>
                <w:rFonts w:asciiTheme="minorHAnsi" w:hAnsiTheme="minorHAnsi"/>
                <w:b/>
                <w:bCs/>
                <w:color w:val="000000"/>
                <w:u w:color="000000"/>
                <w:lang w:val="de-DE"/>
              </w:rPr>
              <w:lastRenderedPageBreak/>
              <w:t>Learner Preparation</w:t>
            </w:r>
            <w:r w:rsidR="006F7A47">
              <w:rPr>
                <w:rStyle w:val="None"/>
                <w:rFonts w:asciiTheme="minorHAnsi" w:hAnsiTheme="minorHAnsi"/>
                <w:b/>
                <w:bCs/>
                <w:color w:val="000000"/>
                <w:u w:color="000000"/>
                <w:lang w:val="de-DE"/>
              </w:rPr>
              <w:t xml:space="preserve"> or Prework</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038A13" w14:textId="77777777" w:rsidR="00A5219B" w:rsidRPr="000B5960" w:rsidRDefault="000B5960" w:rsidP="00A5219B">
            <w:pPr>
              <w:rPr>
                <w:rFonts w:asciiTheme="minorHAnsi" w:hAnsiTheme="minorHAnsi"/>
                <w:b w:val="0"/>
                <w:szCs w:val="20"/>
              </w:rPr>
            </w:pPr>
            <w:r w:rsidRPr="000B5960">
              <w:rPr>
                <w:rFonts w:asciiTheme="minorHAnsi" w:hAnsiTheme="minorHAnsi"/>
                <w:b w:val="0"/>
                <w:i/>
                <w:iCs/>
                <w:szCs w:val="20"/>
              </w:rPr>
              <w:t>What information should the learners be given prior to initiation of the case?</w:t>
            </w:r>
          </w:p>
        </w:tc>
      </w:tr>
    </w:tbl>
    <w:p w14:paraId="617A16A8" w14:textId="77777777" w:rsidR="00A5219B" w:rsidRPr="00311AC5" w:rsidRDefault="00A5219B" w:rsidP="00A5219B">
      <w:pPr>
        <w:pStyle w:val="BodyA"/>
        <w:widowControl w:val="0"/>
        <w:ind w:left="2" w:hanging="2"/>
        <w:rPr>
          <w:rStyle w:val="None"/>
          <w:rFonts w:asciiTheme="minorHAnsi" w:hAnsiTheme="minorHAnsi"/>
          <w:sz w:val="20"/>
          <w:szCs w:val="20"/>
        </w:rPr>
      </w:pPr>
    </w:p>
    <w:p w14:paraId="23C40BD7" w14:textId="77777777" w:rsidR="00A5219B" w:rsidRPr="00311AC5" w:rsidRDefault="00A5219B" w:rsidP="00A5219B">
      <w:pPr>
        <w:pStyle w:val="BodyA"/>
        <w:rPr>
          <w:rFonts w:asciiTheme="minorHAnsi" w:hAnsiTheme="minorHAnsi"/>
          <w:sz w:val="20"/>
          <w:szCs w:val="20"/>
        </w:rPr>
      </w:pPr>
    </w:p>
    <w:tbl>
      <w:tblPr>
        <w:tblW w:w="93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335"/>
        <w:gridCol w:w="2335"/>
        <w:gridCol w:w="2335"/>
        <w:gridCol w:w="2335"/>
      </w:tblGrid>
      <w:tr w:rsidR="00A5219B" w:rsidRPr="00311AC5" w14:paraId="2F4A7ACC" w14:textId="77777777" w:rsidTr="00A5219B">
        <w:trPr>
          <w:trHeight w:val="28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14:paraId="330704A8" w14:textId="77777777" w:rsidR="00A5219B" w:rsidRPr="00311AC5" w:rsidRDefault="00A5219B" w:rsidP="00A5219B">
            <w:pPr>
              <w:pStyle w:val="Caption"/>
              <w:rPr>
                <w:rFonts w:asciiTheme="minorHAnsi" w:hAnsiTheme="minorHAnsi"/>
              </w:rPr>
            </w:pPr>
            <w:r w:rsidRPr="00311AC5">
              <w:rPr>
                <w:rStyle w:val="None"/>
                <w:rFonts w:asciiTheme="minorHAnsi" w:hAnsiTheme="minorHAnsi"/>
              </w:rPr>
              <w:t>Initial Presentation</w:t>
            </w:r>
          </w:p>
        </w:tc>
      </w:tr>
      <w:tr w:rsidR="00A5219B" w:rsidRPr="00311AC5" w14:paraId="292089C1"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55AED0" w14:textId="26330F96" w:rsidR="00A5219B" w:rsidRPr="00311AC5" w:rsidRDefault="00A5219B" w:rsidP="00FB2EE8">
            <w:pPr>
              <w:pStyle w:val="TableStyle2A"/>
              <w:rPr>
                <w:rFonts w:asciiTheme="minorHAnsi" w:hAnsiTheme="minorHAnsi"/>
              </w:rPr>
            </w:pPr>
            <w:r w:rsidRPr="00311AC5">
              <w:rPr>
                <w:rStyle w:val="None"/>
                <w:rFonts w:asciiTheme="minorHAnsi" w:hAnsiTheme="minorHAnsi"/>
                <w:b/>
                <w:bCs/>
              </w:rPr>
              <w:t xml:space="preserve">Initial </w:t>
            </w:r>
            <w:r w:rsidR="003E3F58">
              <w:rPr>
                <w:rStyle w:val="None"/>
                <w:rFonts w:asciiTheme="minorHAnsi" w:hAnsiTheme="minorHAnsi"/>
                <w:b/>
                <w:bCs/>
              </w:rPr>
              <w:t>V</w:t>
            </w:r>
            <w:r w:rsidRPr="00311AC5">
              <w:rPr>
                <w:rStyle w:val="None"/>
                <w:rFonts w:asciiTheme="minorHAnsi" w:hAnsiTheme="minorHAnsi"/>
                <w:b/>
                <w:bCs/>
              </w:rPr>
              <w:t xml:space="preserve">ital </w:t>
            </w:r>
            <w:r w:rsidR="003E3F58">
              <w:rPr>
                <w:rStyle w:val="None"/>
                <w:rFonts w:asciiTheme="minorHAnsi" w:hAnsiTheme="minorHAnsi"/>
                <w:b/>
                <w:bCs/>
              </w:rPr>
              <w:t>S</w:t>
            </w:r>
            <w:r w:rsidRPr="00311AC5">
              <w:rPr>
                <w:rStyle w:val="None"/>
                <w:rFonts w:asciiTheme="minorHAnsi" w:hAnsiTheme="minorHAnsi"/>
                <w:b/>
                <w:bCs/>
              </w:rPr>
              <w:t>igns</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203F14" w14:textId="77777777" w:rsidR="00A5219B" w:rsidRPr="00311AC5" w:rsidRDefault="00A5219B" w:rsidP="00A5219B">
            <w:pPr>
              <w:rPr>
                <w:rFonts w:asciiTheme="minorHAnsi" w:hAnsiTheme="minorHAnsi"/>
                <w:szCs w:val="20"/>
              </w:rPr>
            </w:pPr>
          </w:p>
        </w:tc>
      </w:tr>
      <w:tr w:rsidR="00A5219B" w:rsidRPr="00311AC5" w14:paraId="126765C7" w14:textId="77777777" w:rsidTr="00A5219B">
        <w:trPr>
          <w:trHeight w:val="10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B7368C" w14:textId="0FE9A9D0" w:rsidR="00A5219B" w:rsidRPr="00311AC5" w:rsidRDefault="00A5219B" w:rsidP="003E3F58">
            <w:pPr>
              <w:pStyle w:val="TableStyle2A"/>
              <w:rPr>
                <w:rFonts w:asciiTheme="minorHAnsi" w:hAnsiTheme="minorHAnsi"/>
              </w:rPr>
            </w:pPr>
            <w:r w:rsidRPr="00311AC5">
              <w:rPr>
                <w:rStyle w:val="None"/>
                <w:rFonts w:asciiTheme="minorHAnsi" w:hAnsiTheme="minorHAnsi"/>
                <w:b/>
                <w:bCs/>
              </w:rPr>
              <w:t xml:space="preserve">Overall </w:t>
            </w:r>
            <w:r w:rsidR="006F7A47">
              <w:rPr>
                <w:rStyle w:val="None"/>
                <w:rFonts w:asciiTheme="minorHAnsi" w:hAnsiTheme="minorHAnsi"/>
                <w:b/>
                <w:bCs/>
              </w:rPr>
              <w:t xml:space="preserve">Setting and </w:t>
            </w:r>
            <w:r w:rsidRPr="00311AC5">
              <w:rPr>
                <w:rStyle w:val="None"/>
                <w:rFonts w:asciiTheme="minorHAnsi" w:hAnsiTheme="minorHAnsi"/>
                <w:b/>
                <w:bCs/>
              </w:rPr>
              <w:t>Appearance</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B477DE" w14:textId="1D0EC095" w:rsidR="00A5219B" w:rsidRPr="000B5960" w:rsidRDefault="000B5960" w:rsidP="00A5219B">
            <w:pPr>
              <w:rPr>
                <w:rFonts w:asciiTheme="minorHAnsi" w:hAnsiTheme="minorHAnsi"/>
                <w:b w:val="0"/>
                <w:szCs w:val="20"/>
              </w:rPr>
            </w:pPr>
            <w:r w:rsidRPr="000B5960">
              <w:rPr>
                <w:rFonts w:asciiTheme="minorHAnsi" w:hAnsiTheme="minorHAnsi"/>
                <w:b w:val="0"/>
                <w:i/>
                <w:iCs/>
                <w:szCs w:val="20"/>
              </w:rPr>
              <w:t xml:space="preserve">What do learners </w:t>
            </w:r>
            <w:r w:rsidR="003E3F58">
              <w:rPr>
                <w:rFonts w:asciiTheme="minorHAnsi" w:hAnsiTheme="minorHAnsi"/>
                <w:b w:val="0"/>
                <w:i/>
                <w:iCs/>
                <w:szCs w:val="20"/>
              </w:rPr>
              <w:t>encounter</w:t>
            </w:r>
            <w:r w:rsidRPr="000B5960">
              <w:rPr>
                <w:rFonts w:asciiTheme="minorHAnsi" w:hAnsiTheme="minorHAnsi"/>
                <w:b w:val="0"/>
                <w:i/>
                <w:iCs/>
                <w:szCs w:val="20"/>
              </w:rPr>
              <w:t xml:space="preserve"> when they first enter the room?</w:t>
            </w:r>
            <w:r w:rsidR="006F7A47">
              <w:rPr>
                <w:rFonts w:asciiTheme="minorHAnsi" w:hAnsiTheme="minorHAnsi"/>
                <w:b w:val="0"/>
                <w:i/>
                <w:iCs/>
                <w:szCs w:val="20"/>
              </w:rPr>
              <w:t xml:space="preserve"> What environment are the learners in? What is the appearance of the mannequin?</w:t>
            </w:r>
          </w:p>
        </w:tc>
      </w:tr>
      <w:tr w:rsidR="00A5219B" w:rsidRPr="00311AC5" w14:paraId="20DFA144" w14:textId="77777777" w:rsidTr="00A5219B">
        <w:trPr>
          <w:trHeight w:val="148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69EF16" w14:textId="73D94CF2" w:rsidR="00A5219B" w:rsidRPr="00311AC5" w:rsidRDefault="00C27900" w:rsidP="00A5219B">
            <w:pPr>
              <w:pStyle w:val="TableStyle2A"/>
              <w:rPr>
                <w:rFonts w:asciiTheme="minorHAnsi" w:hAnsiTheme="minorHAnsi"/>
              </w:rPr>
            </w:pPr>
            <w:r>
              <w:rPr>
                <w:rStyle w:val="None"/>
                <w:rFonts w:asciiTheme="minorHAnsi" w:hAnsiTheme="minorHAnsi"/>
                <w:b/>
                <w:bCs/>
              </w:rPr>
              <w:t>Standardized Participants (</w:t>
            </w:r>
            <w:r w:rsidR="006F7A47" w:rsidRPr="00311AC5">
              <w:rPr>
                <w:rStyle w:val="None"/>
                <w:rFonts w:asciiTheme="minorHAnsi" w:hAnsiTheme="minorHAnsi"/>
                <w:b/>
                <w:bCs/>
              </w:rPr>
              <w:t xml:space="preserve">and </w:t>
            </w:r>
            <w:r w:rsidR="003E3F58">
              <w:rPr>
                <w:rStyle w:val="None"/>
                <w:rFonts w:asciiTheme="minorHAnsi" w:hAnsiTheme="minorHAnsi"/>
                <w:b/>
                <w:bCs/>
              </w:rPr>
              <w:t>T</w:t>
            </w:r>
            <w:r w:rsidR="006F7A47">
              <w:rPr>
                <w:rStyle w:val="None"/>
                <w:rFonts w:asciiTheme="minorHAnsi" w:hAnsiTheme="minorHAnsi"/>
                <w:b/>
                <w:bCs/>
              </w:rPr>
              <w:t xml:space="preserve">heir </w:t>
            </w:r>
            <w:r w:rsidR="003E3F58">
              <w:rPr>
                <w:rStyle w:val="None"/>
                <w:rFonts w:asciiTheme="minorHAnsi" w:hAnsiTheme="minorHAnsi"/>
                <w:b/>
                <w:bCs/>
              </w:rPr>
              <w:t>R</w:t>
            </w:r>
            <w:r w:rsidR="006F7A47" w:rsidRPr="00311AC5">
              <w:rPr>
                <w:rStyle w:val="None"/>
                <w:rFonts w:asciiTheme="minorHAnsi" w:hAnsiTheme="minorHAnsi"/>
                <w:b/>
                <w:bCs/>
              </w:rPr>
              <w:t xml:space="preserve">oles in the </w:t>
            </w:r>
            <w:r w:rsidR="003E3F58">
              <w:rPr>
                <w:rStyle w:val="None"/>
                <w:rFonts w:asciiTheme="minorHAnsi" w:hAnsiTheme="minorHAnsi"/>
                <w:b/>
                <w:bCs/>
              </w:rPr>
              <w:t>R</w:t>
            </w:r>
            <w:r w:rsidR="006F7A47" w:rsidRPr="00311AC5">
              <w:rPr>
                <w:rStyle w:val="None"/>
                <w:rFonts w:asciiTheme="minorHAnsi" w:hAnsiTheme="minorHAnsi"/>
                <w:b/>
                <w:bCs/>
              </w:rPr>
              <w:t xml:space="preserve">oom at </w:t>
            </w:r>
            <w:r w:rsidR="003E3F58">
              <w:rPr>
                <w:rStyle w:val="None"/>
                <w:rFonts w:asciiTheme="minorHAnsi" w:hAnsiTheme="minorHAnsi"/>
                <w:b/>
                <w:bCs/>
              </w:rPr>
              <w:t>C</w:t>
            </w:r>
            <w:r w:rsidR="006F7A47" w:rsidRPr="00311AC5">
              <w:rPr>
                <w:rStyle w:val="None"/>
                <w:rFonts w:asciiTheme="minorHAnsi" w:hAnsiTheme="minorHAnsi"/>
                <w:b/>
                <w:bCs/>
              </w:rPr>
              <w:t xml:space="preserve">ase </w:t>
            </w:r>
            <w:r w:rsidR="003E3F58">
              <w:rPr>
                <w:rStyle w:val="None"/>
                <w:rFonts w:asciiTheme="minorHAnsi" w:hAnsiTheme="minorHAnsi"/>
                <w:b/>
                <w:bCs/>
              </w:rPr>
              <w:t>S</w:t>
            </w:r>
            <w:r w:rsidR="006F7A47" w:rsidRPr="00311AC5">
              <w:rPr>
                <w:rStyle w:val="None"/>
                <w:rFonts w:asciiTheme="minorHAnsi" w:hAnsiTheme="minorHAnsi"/>
                <w:b/>
                <w:bCs/>
              </w:rPr>
              <w:t>tart</w:t>
            </w:r>
            <w:r w:rsidRPr="003E3F58">
              <w:rPr>
                <w:b/>
                <w:bCs/>
              </w:rPr>
              <w:t>)</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06044C" w14:textId="2E0B9B2B" w:rsidR="00A5219B" w:rsidRPr="000B5960" w:rsidRDefault="006F7A47" w:rsidP="00A5219B">
            <w:pPr>
              <w:rPr>
                <w:rFonts w:asciiTheme="minorHAnsi" w:hAnsiTheme="minorHAnsi"/>
                <w:b w:val="0"/>
                <w:szCs w:val="20"/>
              </w:rPr>
            </w:pPr>
            <w:r w:rsidRPr="000B5960">
              <w:rPr>
                <w:rFonts w:asciiTheme="minorHAnsi" w:hAnsiTheme="minorHAnsi"/>
                <w:b w:val="0"/>
                <w:i/>
                <w:iCs/>
                <w:szCs w:val="20"/>
              </w:rPr>
              <w:t>Who is present at the beginning and what is their role? Who may play them?</w:t>
            </w:r>
            <w:r>
              <w:rPr>
                <w:rFonts w:asciiTheme="minorHAnsi" w:hAnsiTheme="minorHAnsi"/>
                <w:b w:val="0"/>
                <w:i/>
                <w:iCs/>
                <w:szCs w:val="20"/>
              </w:rPr>
              <w:t xml:space="preserve"> Describe what they should say (i.e., their verbal scripts).</w:t>
            </w:r>
          </w:p>
        </w:tc>
      </w:tr>
      <w:tr w:rsidR="00A5219B" w:rsidRPr="00311AC5" w14:paraId="0F83BAE2" w14:textId="77777777" w:rsidTr="00A5219B">
        <w:trPr>
          <w:trHeight w:val="17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DC6EC8" w14:textId="7269C464" w:rsidR="00A5219B" w:rsidRPr="00311AC5" w:rsidRDefault="00A5219B" w:rsidP="003E3F58">
            <w:pPr>
              <w:pStyle w:val="TableStyle2A"/>
              <w:rPr>
                <w:rFonts w:asciiTheme="minorHAnsi" w:hAnsiTheme="minorHAnsi"/>
              </w:rPr>
            </w:pPr>
            <w:r w:rsidRPr="00311AC5">
              <w:rPr>
                <w:rStyle w:val="None"/>
                <w:rFonts w:asciiTheme="minorHAnsi" w:hAnsiTheme="minorHAnsi"/>
                <w:b/>
                <w:bCs/>
              </w:rPr>
              <w:t>HPI</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92DF0D" w14:textId="77777777" w:rsidR="00A5219B" w:rsidRPr="000B5960" w:rsidRDefault="000B5960" w:rsidP="00A5219B">
            <w:pPr>
              <w:rPr>
                <w:rFonts w:asciiTheme="minorHAnsi" w:hAnsiTheme="minorHAnsi"/>
                <w:b w:val="0"/>
                <w:szCs w:val="20"/>
              </w:rPr>
            </w:pPr>
            <w:r w:rsidRPr="000B5960">
              <w:rPr>
                <w:rFonts w:asciiTheme="minorHAnsi" w:hAnsiTheme="minorHAnsi"/>
                <w:b w:val="0"/>
                <w:i/>
                <w:iCs/>
                <w:szCs w:val="20"/>
              </w:rPr>
              <w:t>Please specify what info here and below must be asked vs</w:t>
            </w:r>
            <w:r>
              <w:rPr>
                <w:rFonts w:asciiTheme="minorHAnsi" w:hAnsiTheme="minorHAnsi"/>
                <w:b w:val="0"/>
                <w:i/>
                <w:iCs/>
                <w:szCs w:val="20"/>
              </w:rPr>
              <w:t>.</w:t>
            </w:r>
            <w:r w:rsidRPr="000B5960">
              <w:rPr>
                <w:rFonts w:asciiTheme="minorHAnsi" w:hAnsiTheme="minorHAnsi"/>
                <w:b w:val="0"/>
                <w:i/>
                <w:iCs/>
                <w:szCs w:val="20"/>
              </w:rPr>
              <w:t xml:space="preserve"> what is volunteered by patient or other participants</w:t>
            </w:r>
            <w:r>
              <w:rPr>
                <w:rFonts w:asciiTheme="minorHAnsi" w:hAnsiTheme="minorHAnsi"/>
                <w:b w:val="0"/>
                <w:i/>
                <w:iCs/>
                <w:szCs w:val="20"/>
              </w:rPr>
              <w:t>.</w:t>
            </w:r>
          </w:p>
        </w:tc>
      </w:tr>
      <w:tr w:rsidR="00A5219B" w:rsidRPr="00311AC5" w14:paraId="1C70BB24" w14:textId="77777777" w:rsidTr="00A5219B">
        <w:trPr>
          <w:trHeight w:val="52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A53CAE"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Past Medical/Surgical History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15AB1E"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Medications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525173"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Allergies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0B816A"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Family History</w:t>
            </w:r>
          </w:p>
        </w:tc>
      </w:tr>
      <w:tr w:rsidR="00A5219B" w:rsidRPr="00311AC5" w14:paraId="41DD2734" w14:textId="77777777" w:rsidTr="00A5219B">
        <w:trPr>
          <w:trHeight w:val="1654"/>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C822AE" w14:textId="77777777" w:rsidR="00A5219B" w:rsidRPr="00311AC5" w:rsidRDefault="00A5219B" w:rsidP="00A5219B">
            <w:pPr>
              <w:rPr>
                <w:rFonts w:asciiTheme="minorHAnsi" w:hAnsiTheme="minorHAnsi"/>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7E73571" w14:textId="77777777" w:rsidR="00A5219B" w:rsidRPr="00311AC5" w:rsidRDefault="00A5219B" w:rsidP="00A5219B">
            <w:pPr>
              <w:rPr>
                <w:rFonts w:asciiTheme="minorHAnsi" w:hAnsiTheme="minorHAnsi"/>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FA0DC9" w14:textId="77777777" w:rsidR="00A5219B" w:rsidRPr="00311AC5" w:rsidRDefault="00A5219B" w:rsidP="00A5219B">
            <w:pPr>
              <w:rPr>
                <w:rFonts w:asciiTheme="minorHAnsi" w:hAnsiTheme="minorHAnsi"/>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EFBAC7" w14:textId="77777777" w:rsidR="00A5219B" w:rsidRPr="00311AC5" w:rsidRDefault="00A5219B" w:rsidP="00A5219B">
            <w:pPr>
              <w:rPr>
                <w:rFonts w:asciiTheme="minorHAnsi" w:hAnsiTheme="minorHAnsi"/>
                <w:szCs w:val="20"/>
              </w:rPr>
            </w:pPr>
          </w:p>
        </w:tc>
      </w:tr>
      <w:tr w:rsidR="00A5219B" w:rsidRPr="00311AC5" w14:paraId="189CF408" w14:textId="77777777" w:rsidTr="00A5219B">
        <w:trPr>
          <w:trHeight w:val="28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35D799"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Physical Exam</w:t>
            </w:r>
            <w:r w:rsidR="00FB2EE8">
              <w:rPr>
                <w:rStyle w:val="None"/>
                <w:rFonts w:asciiTheme="minorHAnsi" w:hAnsiTheme="minorHAnsi"/>
                <w:b/>
                <w:bCs/>
              </w:rPr>
              <w:t>ination</w:t>
            </w:r>
          </w:p>
        </w:tc>
      </w:tr>
      <w:tr w:rsidR="00A5219B" w:rsidRPr="00311AC5" w14:paraId="1833A75D"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4A9C83"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General</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16343FA" w14:textId="77777777" w:rsidR="00A5219B" w:rsidRPr="00311AC5" w:rsidRDefault="00A5219B" w:rsidP="00A5219B">
            <w:pPr>
              <w:rPr>
                <w:rFonts w:asciiTheme="minorHAnsi" w:hAnsiTheme="minorHAnsi"/>
                <w:szCs w:val="20"/>
              </w:rPr>
            </w:pPr>
          </w:p>
        </w:tc>
      </w:tr>
      <w:tr w:rsidR="00A5219B" w:rsidRPr="00311AC5" w14:paraId="39454917"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A85096"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HEENT</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284E01" w14:textId="77777777" w:rsidR="00A5219B" w:rsidRPr="00311AC5" w:rsidRDefault="00A5219B" w:rsidP="00A5219B">
            <w:pPr>
              <w:rPr>
                <w:rFonts w:asciiTheme="minorHAnsi" w:hAnsiTheme="minorHAnsi"/>
                <w:szCs w:val="20"/>
              </w:rPr>
            </w:pPr>
          </w:p>
        </w:tc>
      </w:tr>
      <w:tr w:rsidR="00A5219B" w:rsidRPr="00311AC5" w14:paraId="5B91B721"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11D132"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lastRenderedPageBreak/>
              <w:t>Neck</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933CD5" w14:textId="77777777" w:rsidR="00A5219B" w:rsidRPr="00311AC5" w:rsidRDefault="00A5219B" w:rsidP="00A5219B">
            <w:pPr>
              <w:rPr>
                <w:rFonts w:asciiTheme="minorHAnsi" w:hAnsiTheme="minorHAnsi"/>
                <w:szCs w:val="20"/>
              </w:rPr>
            </w:pPr>
          </w:p>
        </w:tc>
      </w:tr>
      <w:tr w:rsidR="00A5219B" w:rsidRPr="00311AC5" w14:paraId="1DBDC230"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2B61A8"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Lungs</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4E1664" w14:textId="77777777" w:rsidR="00A5219B" w:rsidRPr="00311AC5" w:rsidRDefault="00A5219B" w:rsidP="00A5219B">
            <w:pPr>
              <w:rPr>
                <w:rFonts w:asciiTheme="minorHAnsi" w:hAnsiTheme="minorHAnsi"/>
                <w:szCs w:val="20"/>
              </w:rPr>
            </w:pPr>
          </w:p>
        </w:tc>
      </w:tr>
      <w:tr w:rsidR="00A5219B" w:rsidRPr="00311AC5" w14:paraId="395932C9"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CF74B8"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Cardiovascular</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BD830C" w14:textId="77777777" w:rsidR="00A5219B" w:rsidRPr="00311AC5" w:rsidRDefault="00A5219B" w:rsidP="00A5219B">
            <w:pPr>
              <w:rPr>
                <w:rFonts w:asciiTheme="minorHAnsi" w:hAnsiTheme="minorHAnsi"/>
                <w:szCs w:val="20"/>
              </w:rPr>
            </w:pPr>
          </w:p>
        </w:tc>
      </w:tr>
      <w:tr w:rsidR="00A5219B" w:rsidRPr="00311AC5" w14:paraId="3754B96A"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FE112D"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Abdomen</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E5C21E" w14:textId="77777777" w:rsidR="00A5219B" w:rsidRPr="00311AC5" w:rsidRDefault="00A5219B" w:rsidP="00A5219B">
            <w:pPr>
              <w:rPr>
                <w:rFonts w:asciiTheme="minorHAnsi" w:hAnsiTheme="minorHAnsi"/>
                <w:szCs w:val="20"/>
              </w:rPr>
            </w:pPr>
          </w:p>
        </w:tc>
      </w:tr>
      <w:tr w:rsidR="00A5219B" w:rsidRPr="00311AC5" w14:paraId="627E1CC1"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59DA0B"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Neuro</w:t>
            </w:r>
            <w:r w:rsidR="00FB2EE8">
              <w:rPr>
                <w:rStyle w:val="None"/>
                <w:rFonts w:asciiTheme="minorHAnsi" w:hAnsiTheme="minorHAnsi"/>
                <w:b/>
                <w:bCs/>
              </w:rPr>
              <w:t>logical</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0EBD3A" w14:textId="77777777" w:rsidR="00A5219B" w:rsidRPr="00311AC5" w:rsidRDefault="00A5219B" w:rsidP="00A5219B">
            <w:pPr>
              <w:rPr>
                <w:rFonts w:asciiTheme="minorHAnsi" w:hAnsiTheme="minorHAnsi"/>
                <w:szCs w:val="20"/>
              </w:rPr>
            </w:pPr>
          </w:p>
        </w:tc>
      </w:tr>
      <w:tr w:rsidR="00A5219B" w:rsidRPr="00311AC5" w14:paraId="15207880"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220B48"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Skin</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17839B" w14:textId="77777777" w:rsidR="00A5219B" w:rsidRPr="00311AC5" w:rsidRDefault="00A5219B" w:rsidP="00A5219B">
            <w:pPr>
              <w:rPr>
                <w:rFonts w:asciiTheme="minorHAnsi" w:hAnsiTheme="minorHAnsi"/>
                <w:szCs w:val="20"/>
              </w:rPr>
            </w:pPr>
          </w:p>
        </w:tc>
      </w:tr>
      <w:tr w:rsidR="00A5219B" w:rsidRPr="00311AC5" w14:paraId="68547A45"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BB79E7"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GU</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405D9F" w14:textId="77777777" w:rsidR="00A5219B" w:rsidRPr="00311AC5" w:rsidRDefault="00A5219B" w:rsidP="00A5219B">
            <w:pPr>
              <w:rPr>
                <w:rFonts w:asciiTheme="minorHAnsi" w:hAnsiTheme="minorHAnsi"/>
                <w:szCs w:val="20"/>
              </w:rPr>
            </w:pPr>
          </w:p>
        </w:tc>
      </w:tr>
      <w:tr w:rsidR="00A5219B" w:rsidRPr="00311AC5" w14:paraId="7705368A" w14:textId="77777777"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E39D49" w14:textId="77777777" w:rsidR="00A5219B" w:rsidRPr="00311AC5" w:rsidRDefault="00A5219B" w:rsidP="00A5219B">
            <w:pPr>
              <w:pStyle w:val="TableStyle2A"/>
              <w:rPr>
                <w:rFonts w:asciiTheme="minorHAnsi" w:hAnsiTheme="minorHAnsi"/>
              </w:rPr>
            </w:pPr>
            <w:r w:rsidRPr="00311AC5">
              <w:rPr>
                <w:rStyle w:val="None"/>
                <w:rFonts w:asciiTheme="minorHAnsi" w:hAnsiTheme="minorHAnsi"/>
                <w:b/>
                <w:bCs/>
              </w:rPr>
              <w:t>Psych</w:t>
            </w:r>
            <w:r w:rsidR="00FB2EE8">
              <w:rPr>
                <w:rStyle w:val="None"/>
                <w:rFonts w:asciiTheme="minorHAnsi" w:hAnsiTheme="minorHAnsi"/>
                <w:b/>
                <w:bCs/>
              </w:rPr>
              <w:t>iatric</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15A26E" w14:textId="77777777" w:rsidR="00A5219B" w:rsidRPr="00311AC5" w:rsidRDefault="00A5219B" w:rsidP="00A5219B">
            <w:pPr>
              <w:rPr>
                <w:rFonts w:asciiTheme="minorHAnsi" w:hAnsiTheme="minorHAnsi"/>
                <w:szCs w:val="20"/>
              </w:rPr>
            </w:pPr>
          </w:p>
        </w:tc>
      </w:tr>
    </w:tbl>
    <w:p w14:paraId="1E0A5182" w14:textId="77777777" w:rsidR="00A5219B" w:rsidRPr="00311AC5" w:rsidRDefault="00A5219B" w:rsidP="00A5219B">
      <w:pPr>
        <w:pStyle w:val="BodyA"/>
        <w:widowControl w:val="0"/>
        <w:ind w:left="108" w:hanging="108"/>
        <w:rPr>
          <w:rFonts w:asciiTheme="minorHAnsi" w:hAnsiTheme="minorHAnsi"/>
          <w:sz w:val="20"/>
          <w:szCs w:val="20"/>
        </w:rPr>
      </w:pPr>
    </w:p>
    <w:p w14:paraId="0CE5A7FE" w14:textId="77777777" w:rsidR="00A5219B" w:rsidRPr="00311AC5" w:rsidRDefault="00A5219B" w:rsidP="00A5219B">
      <w:pPr>
        <w:pStyle w:val="BodyA"/>
        <w:rPr>
          <w:rFonts w:asciiTheme="minorHAnsi" w:hAnsiTheme="minorHAnsi"/>
          <w:sz w:val="20"/>
          <w:szCs w:val="20"/>
        </w:rPr>
      </w:pPr>
    </w:p>
    <w:tbl>
      <w:tblPr>
        <w:tblW w:w="93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118"/>
        <w:gridCol w:w="3118"/>
        <w:gridCol w:w="3119"/>
      </w:tblGrid>
      <w:tr w:rsidR="00A5219B" w:rsidRPr="00311AC5" w14:paraId="5A8D475E" w14:textId="77777777" w:rsidTr="00A5219B">
        <w:trPr>
          <w:trHeight w:val="299"/>
        </w:trPr>
        <w:tc>
          <w:tcPr>
            <w:tcW w:w="9355" w:type="dxa"/>
            <w:gridSpan w:val="3"/>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14:paraId="616A84DA" w14:textId="5E6B9E24" w:rsidR="00A5219B" w:rsidRPr="00311AC5" w:rsidRDefault="00D903E5" w:rsidP="00A5219B">
            <w:pPr>
              <w:pStyle w:val="Caption"/>
              <w:rPr>
                <w:rStyle w:val="None"/>
                <w:rFonts w:asciiTheme="minorHAnsi" w:hAnsiTheme="minorHAnsi"/>
              </w:rPr>
            </w:pPr>
            <w:r>
              <w:rPr>
                <w:rStyle w:val="None"/>
                <w:rFonts w:asciiTheme="minorHAnsi" w:hAnsiTheme="minorHAnsi"/>
              </w:rPr>
              <w:t xml:space="preserve">Instructor Notes - </w:t>
            </w:r>
            <w:r w:rsidR="00A5219B" w:rsidRPr="00311AC5">
              <w:rPr>
                <w:rStyle w:val="None"/>
                <w:rFonts w:asciiTheme="minorHAnsi" w:hAnsiTheme="minorHAnsi"/>
              </w:rPr>
              <w:t>Changes</w:t>
            </w:r>
            <w:r w:rsidR="00473D88">
              <w:rPr>
                <w:rStyle w:val="None"/>
                <w:rFonts w:asciiTheme="minorHAnsi" w:hAnsiTheme="minorHAnsi"/>
              </w:rPr>
              <w:t xml:space="preserve"> and </w:t>
            </w:r>
            <w:r>
              <w:rPr>
                <w:rStyle w:val="None"/>
                <w:rFonts w:asciiTheme="minorHAnsi" w:hAnsiTheme="minorHAnsi"/>
              </w:rPr>
              <w:t xml:space="preserve">CASE </w:t>
            </w:r>
            <w:r w:rsidR="00473D88">
              <w:rPr>
                <w:rStyle w:val="None"/>
                <w:rFonts w:asciiTheme="minorHAnsi" w:hAnsiTheme="minorHAnsi"/>
              </w:rPr>
              <w:t>Branch Points</w:t>
            </w:r>
          </w:p>
          <w:p w14:paraId="143D47FF" w14:textId="2217AFC8" w:rsidR="00A5219B" w:rsidRDefault="00A5219B" w:rsidP="00D903E5">
            <w:pPr>
              <w:pStyle w:val="Caption"/>
              <w:rPr>
                <w:rStyle w:val="None"/>
                <w:rFonts w:asciiTheme="minorHAnsi" w:hAnsiTheme="minorHAnsi"/>
                <w:b w:val="0"/>
                <w:i/>
                <w:caps w:val="0"/>
              </w:rPr>
            </w:pPr>
            <w:r w:rsidRPr="00311AC5">
              <w:rPr>
                <w:rStyle w:val="None"/>
                <w:rFonts w:asciiTheme="minorHAnsi" w:hAnsiTheme="minorHAnsi"/>
                <w:b w:val="0"/>
                <w:i/>
                <w:caps w:val="0"/>
              </w:rPr>
              <w:t>This section should be a</w:t>
            </w:r>
            <w:r w:rsidR="00D903E5">
              <w:rPr>
                <w:rStyle w:val="None"/>
                <w:rFonts w:asciiTheme="minorHAnsi" w:hAnsiTheme="minorHAnsi"/>
                <w:b w:val="0"/>
                <w:i/>
                <w:caps w:val="0"/>
              </w:rPr>
              <w:t xml:space="preserve"> list with</w:t>
            </w:r>
            <w:r w:rsidRPr="00311AC5">
              <w:rPr>
                <w:rStyle w:val="None"/>
                <w:rFonts w:asciiTheme="minorHAnsi" w:hAnsiTheme="minorHAnsi"/>
                <w:b w:val="0"/>
                <w:i/>
                <w:caps w:val="0"/>
              </w:rPr>
              <w:t xml:space="preserve"> detailed description of </w:t>
            </w:r>
            <w:r w:rsidR="00D903E5">
              <w:rPr>
                <w:rStyle w:val="None"/>
                <w:rFonts w:asciiTheme="minorHAnsi" w:hAnsiTheme="minorHAnsi"/>
                <w:b w:val="0"/>
                <w:i/>
                <w:caps w:val="0"/>
              </w:rPr>
              <w:t>each step tha</w:t>
            </w:r>
            <w:r w:rsidR="003E3F58">
              <w:rPr>
                <w:rStyle w:val="None"/>
                <w:rFonts w:asciiTheme="minorHAnsi" w:hAnsiTheme="minorHAnsi"/>
                <w:b w:val="0"/>
                <w:i/>
                <w:caps w:val="0"/>
              </w:rPr>
              <w:t>t</w:t>
            </w:r>
            <w:r w:rsidR="00D903E5">
              <w:rPr>
                <w:rStyle w:val="None"/>
                <w:rFonts w:asciiTheme="minorHAnsi" w:hAnsiTheme="minorHAnsi"/>
                <w:b w:val="0"/>
                <w:i/>
                <w:caps w:val="0"/>
              </w:rPr>
              <w:t xml:space="preserve"> may</w:t>
            </w:r>
            <w:r w:rsidRPr="00311AC5">
              <w:rPr>
                <w:rStyle w:val="None"/>
                <w:rFonts w:asciiTheme="minorHAnsi" w:hAnsiTheme="minorHAnsi"/>
                <w:b w:val="0"/>
                <w:i/>
                <w:caps w:val="0"/>
              </w:rPr>
              <w:t xml:space="preserve"> happen during the case. If medications are given, what is the response? Do changes occur at certain time points? Should the nurse</w:t>
            </w:r>
            <w:r w:rsidR="00473D88">
              <w:rPr>
                <w:rStyle w:val="None"/>
                <w:rFonts w:asciiTheme="minorHAnsi" w:hAnsiTheme="minorHAnsi"/>
                <w:b w:val="0"/>
                <w:i/>
                <w:caps w:val="0"/>
              </w:rPr>
              <w:t xml:space="preserve"> or other participant</w:t>
            </w:r>
            <w:r w:rsidRPr="00311AC5">
              <w:rPr>
                <w:rStyle w:val="None"/>
                <w:rFonts w:asciiTheme="minorHAnsi" w:hAnsiTheme="minorHAnsi"/>
                <w:b w:val="0"/>
                <w:i/>
                <w:caps w:val="0"/>
              </w:rPr>
              <w:t xml:space="preserve"> prompt the learners at given points? Should new actors</w:t>
            </w:r>
            <w:r w:rsidR="00473D88">
              <w:rPr>
                <w:rStyle w:val="None"/>
                <w:rFonts w:asciiTheme="minorHAnsi" w:hAnsiTheme="minorHAnsi"/>
                <w:b w:val="0"/>
                <w:i/>
                <w:caps w:val="0"/>
              </w:rPr>
              <w:t xml:space="preserve"> or participants</w:t>
            </w:r>
            <w:r w:rsidRPr="00311AC5">
              <w:rPr>
                <w:rStyle w:val="None"/>
                <w:rFonts w:asciiTheme="minorHAnsi" w:hAnsiTheme="minorHAnsi"/>
                <w:b w:val="0"/>
                <w:i/>
                <w:caps w:val="0"/>
              </w:rPr>
              <w:t xml:space="preserve"> enter, and when? Are there specific things the patient will say or do at given times? There are a few examples </w:t>
            </w:r>
            <w:r w:rsidR="00473D88">
              <w:rPr>
                <w:rStyle w:val="None"/>
                <w:rFonts w:asciiTheme="minorHAnsi" w:hAnsiTheme="minorHAnsi"/>
                <w:b w:val="0"/>
                <w:i/>
                <w:caps w:val="0"/>
              </w:rPr>
              <w:t>given, but it is expected that most</w:t>
            </w:r>
            <w:r w:rsidRPr="00311AC5">
              <w:rPr>
                <w:rStyle w:val="None"/>
                <w:rFonts w:asciiTheme="minorHAnsi" w:hAnsiTheme="minorHAnsi"/>
                <w:b w:val="0"/>
                <w:i/>
                <w:caps w:val="0"/>
              </w:rPr>
              <w:t xml:space="preserve"> case</w:t>
            </w:r>
            <w:r w:rsidR="00473D88">
              <w:rPr>
                <w:rStyle w:val="None"/>
                <w:rFonts w:asciiTheme="minorHAnsi" w:hAnsiTheme="minorHAnsi"/>
                <w:b w:val="0"/>
                <w:i/>
                <w:caps w:val="0"/>
              </w:rPr>
              <w:t>s will have many more changes and potential branch points.</w:t>
            </w:r>
          </w:p>
          <w:p w14:paraId="2923E50F" w14:textId="77777777" w:rsidR="006F7A47" w:rsidRDefault="006F7A47" w:rsidP="00D903E5">
            <w:pPr>
              <w:pStyle w:val="Caption"/>
              <w:rPr>
                <w:rFonts w:asciiTheme="minorHAnsi" w:hAnsiTheme="minorHAnsi"/>
                <w:b w:val="0"/>
                <w:i/>
              </w:rPr>
            </w:pPr>
          </w:p>
          <w:p w14:paraId="4E778745" w14:textId="79B41F70" w:rsidR="006F7A47" w:rsidRPr="00311AC5" w:rsidRDefault="006F7A47" w:rsidP="00D903E5">
            <w:pPr>
              <w:pStyle w:val="Caption"/>
              <w:rPr>
                <w:rFonts w:asciiTheme="minorHAnsi" w:hAnsiTheme="minorHAnsi"/>
                <w:b w:val="0"/>
                <w:i/>
              </w:rPr>
            </w:pPr>
            <w:r>
              <w:rPr>
                <w:rStyle w:val="None"/>
                <w:rFonts w:asciiTheme="minorHAnsi" w:hAnsiTheme="minorHAnsi"/>
                <w:b w:val="0"/>
                <w:i/>
                <w:caps w:val="0"/>
              </w:rPr>
              <w:t xml:space="preserve">If you have a more complex branching algorithm than can be accommodated by the structure below, feel free to replace this section with your own. </w:t>
            </w:r>
            <w:r w:rsidR="003E3F58">
              <w:rPr>
                <w:rStyle w:val="None"/>
                <w:rFonts w:asciiTheme="minorHAnsi" w:hAnsiTheme="minorHAnsi"/>
                <w:b w:val="0"/>
                <w:i/>
                <w:caps w:val="0"/>
              </w:rPr>
              <w:t xml:space="preserve">Review </w:t>
            </w:r>
            <w:r>
              <w:rPr>
                <w:rStyle w:val="None"/>
                <w:rFonts w:asciiTheme="minorHAnsi" w:hAnsiTheme="minorHAnsi"/>
                <w:b w:val="0"/>
                <w:i/>
                <w:caps w:val="0"/>
              </w:rPr>
              <w:t>some recent simulation publications on MedEdPORTAL for examples.</w:t>
            </w:r>
          </w:p>
        </w:tc>
      </w:tr>
      <w:tr w:rsidR="00A5219B" w:rsidRPr="00311AC5" w14:paraId="07E3064E" w14:textId="77777777"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14:paraId="78F7D12A" w14:textId="07BE6115" w:rsidR="00A5219B" w:rsidRPr="00311AC5" w:rsidRDefault="00A5219B" w:rsidP="00A5219B">
            <w:pPr>
              <w:pStyle w:val="TableStyle2A"/>
              <w:rPr>
                <w:rFonts w:asciiTheme="minorHAnsi" w:hAnsiTheme="minorHAnsi"/>
              </w:rPr>
            </w:pPr>
            <w:r w:rsidRPr="00311AC5">
              <w:rPr>
                <w:rStyle w:val="None"/>
                <w:rFonts w:asciiTheme="minorHAnsi" w:hAnsiTheme="minorHAnsi"/>
                <w:b/>
                <w:bCs/>
              </w:rPr>
              <w:t>Intervention</w:t>
            </w:r>
            <w:r w:rsidR="00473D88">
              <w:rPr>
                <w:rStyle w:val="None"/>
                <w:rFonts w:asciiTheme="minorHAnsi" w:hAnsiTheme="minorHAnsi"/>
                <w:b/>
                <w:bCs/>
              </w:rPr>
              <w:t xml:space="preserve"> </w:t>
            </w:r>
            <w:r w:rsidRPr="00311AC5">
              <w:rPr>
                <w:rStyle w:val="None"/>
                <w:rFonts w:asciiTheme="minorHAnsi" w:hAnsiTheme="minorHAnsi"/>
                <w:b/>
                <w:bCs/>
              </w:rPr>
              <w:t>/</w:t>
            </w:r>
            <w:r w:rsidR="00473D88">
              <w:rPr>
                <w:rStyle w:val="None"/>
                <w:rFonts w:asciiTheme="minorHAnsi" w:hAnsiTheme="minorHAnsi"/>
                <w:b/>
                <w:bCs/>
              </w:rPr>
              <w:t xml:space="preserve"> </w:t>
            </w:r>
            <w:r w:rsidRPr="00311AC5">
              <w:rPr>
                <w:rStyle w:val="None"/>
                <w:rFonts w:asciiTheme="minorHAnsi" w:hAnsiTheme="minorHAnsi"/>
                <w:b/>
                <w:bCs/>
              </w:rPr>
              <w:t xml:space="preserve">Time </w:t>
            </w:r>
            <w:r w:rsidR="003E3F58">
              <w:rPr>
                <w:rStyle w:val="None"/>
                <w:rFonts w:asciiTheme="minorHAnsi" w:hAnsiTheme="minorHAnsi"/>
                <w:b/>
                <w:bCs/>
              </w:rPr>
              <w:t>P</w:t>
            </w:r>
            <w:r w:rsidRPr="00311AC5">
              <w:rPr>
                <w:rStyle w:val="None"/>
                <w:rFonts w:asciiTheme="minorHAnsi" w:hAnsiTheme="minorHAnsi"/>
                <w:b/>
                <w:bCs/>
              </w:rPr>
              <w:t>oint</w:t>
            </w:r>
          </w:p>
        </w:tc>
        <w:tc>
          <w:tcPr>
            <w:tcW w:w="3118"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14:paraId="5620274D" w14:textId="77777777" w:rsidR="00A5219B" w:rsidRPr="00311AC5" w:rsidRDefault="00A21E6E" w:rsidP="00A5219B">
            <w:pPr>
              <w:pStyle w:val="TableStyle2A"/>
              <w:rPr>
                <w:rFonts w:asciiTheme="minorHAnsi" w:hAnsiTheme="minorHAnsi"/>
              </w:rPr>
            </w:pPr>
            <w:r>
              <w:rPr>
                <w:rStyle w:val="None"/>
                <w:rFonts w:asciiTheme="minorHAnsi" w:hAnsiTheme="minorHAnsi"/>
                <w:b/>
                <w:bCs/>
              </w:rPr>
              <w:t>Change in Case</w:t>
            </w:r>
          </w:p>
        </w:tc>
        <w:tc>
          <w:tcPr>
            <w:tcW w:w="3119"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14:paraId="2A90964E" w14:textId="77777777" w:rsidR="00A5219B" w:rsidRPr="00311AC5" w:rsidRDefault="00A21E6E" w:rsidP="00A5219B">
            <w:pPr>
              <w:pStyle w:val="TableStyle2A"/>
              <w:rPr>
                <w:rFonts w:asciiTheme="minorHAnsi" w:hAnsiTheme="minorHAnsi"/>
              </w:rPr>
            </w:pPr>
            <w:r>
              <w:rPr>
                <w:rStyle w:val="None"/>
                <w:rFonts w:asciiTheme="minorHAnsi" w:hAnsiTheme="minorHAnsi"/>
                <w:b/>
                <w:bCs/>
              </w:rPr>
              <w:t>Additional Information</w:t>
            </w:r>
          </w:p>
        </w:tc>
      </w:tr>
      <w:tr w:rsidR="00D903E5" w:rsidRPr="00311AC5" w14:paraId="17630E37" w14:textId="77777777"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759B41" w14:textId="77777777" w:rsidR="00D903E5" w:rsidRPr="00311AC5" w:rsidRDefault="00D903E5" w:rsidP="00A5219B">
            <w:pPr>
              <w:pStyle w:val="TableStyle2A"/>
              <w:rPr>
                <w:rFonts w:asciiTheme="minorHAnsi" w:hAnsiTheme="minorHAnsi"/>
              </w:rPr>
            </w:pPr>
            <w:r>
              <w:rPr>
                <w:rStyle w:val="None"/>
                <w:rFonts w:asciiTheme="minorHAnsi" w:hAnsiTheme="minorHAnsi"/>
                <w:i/>
                <w:iCs/>
              </w:rPr>
              <w:t>5 minutes into the case</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D1D9F0" w14:textId="77777777" w:rsidR="00D903E5" w:rsidRPr="00311AC5" w:rsidRDefault="00D903E5" w:rsidP="00A5219B">
            <w:pPr>
              <w:pStyle w:val="TableStyle2A"/>
              <w:rPr>
                <w:rFonts w:asciiTheme="minorHAnsi" w:hAnsiTheme="minorHAnsi"/>
              </w:rPr>
            </w:pPr>
            <w:r w:rsidRPr="00311AC5">
              <w:rPr>
                <w:rStyle w:val="None"/>
                <w:rFonts w:asciiTheme="minorHAnsi" w:hAnsiTheme="minorHAnsi"/>
                <w:i/>
                <w:iCs/>
              </w:rPr>
              <w:t>BP begins decreasing if no</w:t>
            </w:r>
            <w:r>
              <w:rPr>
                <w:rStyle w:val="None"/>
                <w:rFonts w:asciiTheme="minorHAnsi" w:hAnsiTheme="minorHAnsi"/>
                <w:i/>
                <w:iCs/>
              </w:rPr>
              <w:t xml:space="preserve"> IV</w:t>
            </w:r>
            <w:r w:rsidRPr="00311AC5">
              <w:rPr>
                <w:rStyle w:val="None"/>
                <w:rFonts w:asciiTheme="minorHAnsi" w:hAnsiTheme="minorHAnsi"/>
                <w:i/>
                <w:iCs/>
              </w:rPr>
              <w:t xml:space="preserve"> fluids </w:t>
            </w:r>
            <w:r>
              <w:rPr>
                <w:rStyle w:val="None"/>
                <w:rFonts w:asciiTheme="minorHAnsi" w:hAnsiTheme="minorHAnsi"/>
                <w:i/>
                <w:iCs/>
              </w:rPr>
              <w:t xml:space="preserve">have been </w:t>
            </w:r>
            <w:r w:rsidRPr="00311AC5">
              <w:rPr>
                <w:rStyle w:val="None"/>
                <w:rFonts w:asciiTheme="minorHAnsi" w:hAnsiTheme="minorHAnsi"/>
                <w:i/>
                <w:iCs/>
              </w:rPr>
              <w:t>given for hypotension</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A2B768" w14:textId="77777777" w:rsidR="00D903E5" w:rsidRPr="00A21E6E" w:rsidRDefault="00D903E5" w:rsidP="00A5219B">
            <w:pPr>
              <w:rPr>
                <w:rFonts w:asciiTheme="minorHAnsi" w:hAnsiTheme="minorHAnsi"/>
                <w:b w:val="0"/>
                <w:i/>
                <w:szCs w:val="20"/>
              </w:rPr>
            </w:pPr>
            <w:r w:rsidRPr="00A21E6E">
              <w:rPr>
                <w:rFonts w:asciiTheme="minorHAnsi" w:hAnsiTheme="minorHAnsi"/>
                <w:b w:val="0"/>
                <w:i/>
                <w:szCs w:val="20"/>
              </w:rPr>
              <w:t>RN alerts the provider: “Doctor, the blood pressure is 90/45”</w:t>
            </w:r>
          </w:p>
        </w:tc>
      </w:tr>
      <w:tr w:rsidR="00D903E5" w:rsidRPr="00311AC5" w14:paraId="5C4B6FDA" w14:textId="77777777" w:rsidTr="00A5219B">
        <w:trPr>
          <w:trHeight w:val="31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250A01" w14:textId="77777777" w:rsidR="00D903E5" w:rsidRPr="00311AC5" w:rsidRDefault="00D903E5" w:rsidP="00A5219B">
            <w:pPr>
              <w:pStyle w:val="TableStyle2A"/>
              <w:rPr>
                <w:rFonts w:asciiTheme="minorHAnsi" w:hAnsiTheme="minorHAnsi"/>
              </w:rPr>
            </w:pPr>
            <w:r>
              <w:rPr>
                <w:rStyle w:val="None"/>
                <w:rFonts w:asciiTheme="minorHAnsi" w:hAnsiTheme="minorHAnsi"/>
                <w:i/>
                <w:iCs/>
              </w:rPr>
              <w:t>Patient is log rolled for the participant to examine the back</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DFDA0C6" w14:textId="77777777" w:rsidR="00D903E5" w:rsidRPr="003E3F58" w:rsidRDefault="00D903E5" w:rsidP="00A5219B">
            <w:pPr>
              <w:rPr>
                <w:rFonts w:asciiTheme="minorHAnsi" w:hAnsiTheme="minorHAnsi"/>
                <w:b w:val="0"/>
                <w:bCs/>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0DD906" w14:textId="77777777" w:rsidR="00D903E5" w:rsidRPr="00311AC5" w:rsidRDefault="00D903E5" w:rsidP="00A5219B">
            <w:pPr>
              <w:pStyle w:val="TableStyle2A"/>
              <w:rPr>
                <w:rFonts w:asciiTheme="minorHAnsi" w:hAnsiTheme="minorHAnsi"/>
              </w:rPr>
            </w:pPr>
            <w:r>
              <w:rPr>
                <w:rStyle w:val="None"/>
                <w:rFonts w:asciiTheme="minorHAnsi" w:hAnsiTheme="minorHAnsi"/>
                <w:i/>
                <w:iCs/>
              </w:rPr>
              <w:t>Patient states: “O</w:t>
            </w:r>
            <w:r w:rsidRPr="00311AC5">
              <w:rPr>
                <w:rStyle w:val="None"/>
                <w:rFonts w:asciiTheme="minorHAnsi" w:hAnsiTheme="minorHAnsi"/>
                <w:i/>
                <w:iCs/>
              </w:rPr>
              <w:t>uch that really hurts my leg!”</w:t>
            </w:r>
          </w:p>
        </w:tc>
      </w:tr>
      <w:tr w:rsidR="00D903E5" w:rsidRPr="00311AC5" w14:paraId="1908F50B" w14:textId="77777777"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0EF2A2" w14:textId="77777777" w:rsidR="00D903E5" w:rsidRPr="00311AC5" w:rsidRDefault="00D903E5" w:rsidP="00D903E5">
            <w:pPr>
              <w:pStyle w:val="TableStyle2A"/>
              <w:rPr>
                <w:rFonts w:asciiTheme="minorHAnsi" w:hAnsiTheme="minorHAnsi"/>
              </w:rPr>
            </w:pPr>
            <w:r>
              <w:rPr>
                <w:rStyle w:val="None"/>
                <w:rFonts w:asciiTheme="minorHAnsi" w:hAnsiTheme="minorHAnsi"/>
                <w:i/>
                <w:iCs/>
              </w:rPr>
              <w:t xml:space="preserve">Epinephrine is given by intramuscular injection for </w:t>
            </w:r>
            <w:r w:rsidR="005C5A11">
              <w:rPr>
                <w:rStyle w:val="None"/>
                <w:rFonts w:asciiTheme="minorHAnsi" w:hAnsiTheme="minorHAnsi"/>
                <w:i/>
                <w:iCs/>
              </w:rPr>
              <w:t xml:space="preserve">suspected </w:t>
            </w:r>
            <w:r>
              <w:rPr>
                <w:rStyle w:val="None"/>
                <w:rFonts w:asciiTheme="minorHAnsi" w:hAnsiTheme="minorHAnsi"/>
                <w:i/>
                <w:iCs/>
              </w:rPr>
              <w:t>anaphylaxis</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7F1508" w14:textId="77777777" w:rsidR="00D903E5" w:rsidRPr="00D903E5" w:rsidRDefault="00D903E5" w:rsidP="00A5219B">
            <w:pPr>
              <w:pStyle w:val="TableStyle2A"/>
              <w:rPr>
                <w:rFonts w:asciiTheme="minorHAnsi" w:hAnsiTheme="minorHAnsi"/>
                <w:i/>
              </w:rPr>
            </w:pPr>
            <w:r w:rsidRPr="00D903E5">
              <w:rPr>
                <w:rFonts w:asciiTheme="minorHAnsi" w:hAnsiTheme="minorHAnsi"/>
                <w:i/>
              </w:rPr>
              <w:t>Patient heart rate increases by 20 beats per minute over next 1 minute.</w:t>
            </w:r>
            <w:r w:rsidR="002B64D4">
              <w:rPr>
                <w:rFonts w:asciiTheme="minorHAnsi" w:hAnsiTheme="minorHAnsi"/>
                <w:i/>
              </w:rPr>
              <w:t xml:space="preserve"> </w:t>
            </w:r>
            <w:r w:rsidRPr="00D903E5">
              <w:rPr>
                <w:rFonts w:asciiTheme="minorHAnsi" w:hAnsiTheme="minorHAnsi"/>
                <w:i/>
              </w:rPr>
              <w:t>Respiratory rate decrease to 16, wheezing improves.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7CB3C3" w14:textId="77777777" w:rsidR="00D903E5" w:rsidRPr="003E3F58" w:rsidRDefault="00D903E5" w:rsidP="00A5219B">
            <w:pPr>
              <w:rPr>
                <w:rFonts w:asciiTheme="minorHAnsi" w:hAnsiTheme="minorHAnsi"/>
                <w:b w:val="0"/>
                <w:bCs/>
                <w:szCs w:val="20"/>
              </w:rPr>
            </w:pPr>
          </w:p>
        </w:tc>
      </w:tr>
      <w:tr w:rsidR="00D903E5" w:rsidRPr="00311AC5" w14:paraId="6D9BE450" w14:textId="77777777"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AD5920" w14:textId="77777777" w:rsidR="00D903E5" w:rsidRPr="00A21E6E" w:rsidRDefault="00A21E6E" w:rsidP="00A5219B">
            <w:pPr>
              <w:pStyle w:val="TableStyle2A"/>
              <w:rPr>
                <w:rStyle w:val="None"/>
                <w:rFonts w:asciiTheme="minorHAnsi" w:hAnsiTheme="minorHAnsi"/>
                <w:i/>
                <w:iCs/>
              </w:rPr>
            </w:pPr>
            <w:r w:rsidRPr="00A21E6E">
              <w:rPr>
                <w:rStyle w:val="None"/>
                <w:rFonts w:asciiTheme="minorHAnsi" w:hAnsiTheme="minorHAnsi"/>
                <w:i/>
                <w:iCs/>
              </w:rPr>
              <w:t>Participant requests finger stick blood glucose.</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40E7F6" w14:textId="77777777" w:rsidR="00D903E5" w:rsidRPr="00A21E6E" w:rsidRDefault="00A21E6E" w:rsidP="00A5219B">
            <w:pPr>
              <w:pStyle w:val="TableStyle2A"/>
              <w:rPr>
                <w:rStyle w:val="None"/>
                <w:rFonts w:asciiTheme="minorHAnsi" w:hAnsiTheme="minorHAnsi"/>
                <w:i/>
                <w:iCs/>
              </w:rPr>
            </w:pPr>
            <w:r w:rsidRPr="00A21E6E">
              <w:rPr>
                <w:rStyle w:val="None"/>
                <w:rFonts w:asciiTheme="minorHAnsi" w:hAnsiTheme="minorHAnsi"/>
                <w:i/>
                <w:iCs/>
              </w:rPr>
              <w:t>Glucose level is 45.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0F78D8" w14:textId="77777777" w:rsidR="00D903E5" w:rsidRPr="00A21E6E" w:rsidRDefault="00A21E6E" w:rsidP="00A5219B">
            <w:pPr>
              <w:rPr>
                <w:rFonts w:asciiTheme="minorHAnsi" w:hAnsiTheme="minorHAnsi"/>
                <w:b w:val="0"/>
                <w:i/>
                <w:szCs w:val="20"/>
              </w:rPr>
            </w:pPr>
            <w:r w:rsidRPr="00A21E6E">
              <w:rPr>
                <w:rFonts w:asciiTheme="minorHAnsi" w:hAnsiTheme="minorHAnsi"/>
                <w:b w:val="0"/>
                <w:i/>
                <w:szCs w:val="20"/>
              </w:rPr>
              <w:t>Glucose level will improve if patient is given IV D50 or is permitted to eat and/or drink.</w:t>
            </w:r>
          </w:p>
        </w:tc>
      </w:tr>
      <w:tr w:rsidR="00D903E5" w:rsidRPr="00311AC5" w14:paraId="4558D203" w14:textId="77777777"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92B5FE" w14:textId="77777777" w:rsidR="00D903E5" w:rsidRPr="00D903E5" w:rsidRDefault="00D903E5"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5C9E86" w14:textId="77777777" w:rsidR="00D903E5" w:rsidRPr="00D903E5" w:rsidRDefault="00D903E5"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3A5EEF" w14:textId="77777777" w:rsidR="00D903E5" w:rsidRPr="00D903E5" w:rsidRDefault="00D903E5" w:rsidP="00A5219B">
            <w:pPr>
              <w:rPr>
                <w:rFonts w:asciiTheme="minorHAnsi" w:hAnsiTheme="minorHAnsi"/>
                <w:b w:val="0"/>
                <w:szCs w:val="20"/>
              </w:rPr>
            </w:pPr>
          </w:p>
        </w:tc>
      </w:tr>
      <w:tr w:rsidR="00D903E5" w:rsidRPr="00311AC5" w14:paraId="4B5D1400" w14:textId="77777777"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7D9919" w14:textId="77777777" w:rsidR="00D903E5" w:rsidRPr="00D903E5" w:rsidRDefault="00D903E5"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675663" w14:textId="77777777" w:rsidR="00D903E5" w:rsidRPr="00D903E5" w:rsidRDefault="00D903E5"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69C2A5" w14:textId="77777777" w:rsidR="00D903E5" w:rsidRPr="00D903E5" w:rsidRDefault="00D903E5" w:rsidP="00A5219B">
            <w:pPr>
              <w:rPr>
                <w:rFonts w:asciiTheme="minorHAnsi" w:hAnsiTheme="minorHAnsi"/>
                <w:b w:val="0"/>
                <w:szCs w:val="20"/>
              </w:rPr>
            </w:pPr>
          </w:p>
        </w:tc>
      </w:tr>
      <w:tr w:rsidR="00D903E5" w:rsidRPr="00311AC5" w14:paraId="1AFDDA9C" w14:textId="77777777"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D51898" w14:textId="77777777" w:rsidR="00D903E5" w:rsidRPr="00D903E5" w:rsidRDefault="00D903E5"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1D5BD5" w14:textId="77777777" w:rsidR="00D903E5" w:rsidRPr="00D903E5" w:rsidRDefault="00D903E5"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58C156" w14:textId="77777777" w:rsidR="00D903E5" w:rsidRPr="00D903E5" w:rsidRDefault="00D903E5" w:rsidP="00A5219B">
            <w:pPr>
              <w:rPr>
                <w:rFonts w:asciiTheme="minorHAnsi" w:hAnsiTheme="minorHAnsi"/>
                <w:b w:val="0"/>
                <w:szCs w:val="20"/>
              </w:rPr>
            </w:pPr>
          </w:p>
        </w:tc>
      </w:tr>
      <w:tr w:rsidR="00D903E5" w:rsidRPr="00311AC5" w14:paraId="3FD7B06D" w14:textId="77777777"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B84866" w14:textId="77777777" w:rsidR="00D903E5" w:rsidRPr="00D903E5" w:rsidRDefault="00D903E5"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BE2D9A" w14:textId="77777777" w:rsidR="00D903E5" w:rsidRPr="00D903E5" w:rsidRDefault="00D903E5"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E8176F" w14:textId="77777777" w:rsidR="00D903E5" w:rsidRPr="00D903E5" w:rsidRDefault="00D903E5" w:rsidP="00A5219B">
            <w:pPr>
              <w:rPr>
                <w:rFonts w:asciiTheme="minorHAnsi" w:hAnsiTheme="minorHAnsi"/>
                <w:b w:val="0"/>
                <w:szCs w:val="20"/>
              </w:rPr>
            </w:pPr>
          </w:p>
        </w:tc>
      </w:tr>
      <w:tr w:rsidR="006F7A47" w:rsidRPr="00311AC5" w14:paraId="41CEB880" w14:textId="77777777"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EDB5B7" w14:textId="77777777" w:rsidR="006F7A47" w:rsidRPr="00D903E5" w:rsidRDefault="006F7A47"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611FFA" w14:textId="77777777" w:rsidR="006F7A47" w:rsidRPr="00D903E5" w:rsidRDefault="006F7A47"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146760" w14:textId="77777777" w:rsidR="006F7A47" w:rsidRPr="00D903E5" w:rsidRDefault="006F7A47" w:rsidP="00A5219B">
            <w:pPr>
              <w:rPr>
                <w:rFonts w:asciiTheme="minorHAnsi" w:hAnsiTheme="minorHAnsi"/>
                <w:b w:val="0"/>
                <w:szCs w:val="20"/>
              </w:rPr>
            </w:pPr>
          </w:p>
        </w:tc>
      </w:tr>
    </w:tbl>
    <w:p w14:paraId="4510DDF0" w14:textId="77777777" w:rsidR="006F7A47" w:rsidRPr="003E3F58" w:rsidRDefault="006F7A47" w:rsidP="00A5219B">
      <w:pPr>
        <w:pStyle w:val="BodyA"/>
        <w:widowControl w:val="0"/>
        <w:rPr>
          <w:rFonts w:asciiTheme="minorHAnsi" w:hAnsiTheme="minorHAnsi"/>
          <w:bCs/>
          <w:sz w:val="20"/>
          <w:szCs w:val="20"/>
        </w:rPr>
      </w:pPr>
    </w:p>
    <w:p w14:paraId="4612358E" w14:textId="3288CC42" w:rsidR="00A5219B" w:rsidRPr="00311AC5" w:rsidRDefault="00A5219B" w:rsidP="00A5219B">
      <w:pPr>
        <w:pStyle w:val="BodyA"/>
        <w:widowControl w:val="0"/>
        <w:rPr>
          <w:rFonts w:asciiTheme="minorHAnsi" w:hAnsiTheme="minorHAnsi"/>
          <w:b/>
          <w:sz w:val="20"/>
          <w:szCs w:val="20"/>
        </w:rPr>
      </w:pPr>
      <w:r w:rsidRPr="00311AC5">
        <w:rPr>
          <w:rFonts w:asciiTheme="minorHAnsi" w:hAnsiTheme="minorHAnsi"/>
          <w:b/>
          <w:sz w:val="20"/>
          <w:szCs w:val="20"/>
        </w:rPr>
        <w:t>Ideal Scenario Flow</w:t>
      </w:r>
    </w:p>
    <w:p w14:paraId="439D6D4A" w14:textId="704AD9CE" w:rsidR="00AD2AE1" w:rsidRPr="003E3F58" w:rsidRDefault="00AD2AE1" w:rsidP="00A5219B">
      <w:pPr>
        <w:pStyle w:val="BodyA"/>
        <w:widowControl w:val="0"/>
        <w:rPr>
          <w:rFonts w:asciiTheme="minorHAnsi" w:hAnsiTheme="minorHAnsi"/>
          <w:iCs/>
          <w:sz w:val="20"/>
          <w:szCs w:val="20"/>
        </w:rPr>
      </w:pPr>
      <w:r>
        <w:rPr>
          <w:rFonts w:asciiTheme="minorHAnsi" w:hAnsiTheme="minorHAnsi"/>
          <w:i/>
          <w:sz w:val="20"/>
          <w:szCs w:val="20"/>
        </w:rPr>
        <w:t>P</w:t>
      </w:r>
      <w:r w:rsidR="00A5219B" w:rsidRPr="00311AC5">
        <w:rPr>
          <w:rFonts w:asciiTheme="minorHAnsi" w:hAnsiTheme="minorHAnsi"/>
          <w:i/>
          <w:sz w:val="20"/>
          <w:szCs w:val="20"/>
        </w:rPr>
        <w:t xml:space="preserve">rovide a detailed </w:t>
      </w:r>
      <w:r>
        <w:rPr>
          <w:rFonts w:asciiTheme="minorHAnsi" w:hAnsiTheme="minorHAnsi"/>
          <w:i/>
          <w:sz w:val="20"/>
          <w:szCs w:val="20"/>
        </w:rPr>
        <w:t xml:space="preserve">narrative </w:t>
      </w:r>
      <w:r w:rsidR="00A5219B" w:rsidRPr="00311AC5">
        <w:rPr>
          <w:rFonts w:asciiTheme="minorHAnsi" w:hAnsiTheme="minorHAnsi"/>
          <w:i/>
          <w:sz w:val="20"/>
          <w:szCs w:val="20"/>
        </w:rPr>
        <w:t xml:space="preserve">description of the way </w:t>
      </w:r>
      <w:r>
        <w:rPr>
          <w:rFonts w:asciiTheme="minorHAnsi" w:hAnsiTheme="minorHAnsi"/>
          <w:i/>
          <w:sz w:val="20"/>
          <w:szCs w:val="20"/>
        </w:rPr>
        <w:t>this</w:t>
      </w:r>
      <w:r w:rsidR="00A5219B" w:rsidRPr="00311AC5">
        <w:rPr>
          <w:rFonts w:asciiTheme="minorHAnsi" w:hAnsiTheme="minorHAnsi"/>
          <w:i/>
          <w:sz w:val="20"/>
          <w:szCs w:val="20"/>
        </w:rPr>
        <w:t xml:space="preserve"> case </w:t>
      </w:r>
      <w:r>
        <w:rPr>
          <w:rFonts w:asciiTheme="minorHAnsi" w:hAnsiTheme="minorHAnsi"/>
          <w:i/>
          <w:sz w:val="20"/>
          <w:szCs w:val="20"/>
        </w:rPr>
        <w:t>should</w:t>
      </w:r>
      <w:r w:rsidR="00A5219B" w:rsidRPr="00311AC5">
        <w:rPr>
          <w:rFonts w:asciiTheme="minorHAnsi" w:hAnsiTheme="minorHAnsi"/>
          <w:i/>
          <w:sz w:val="20"/>
          <w:szCs w:val="20"/>
        </w:rPr>
        <w:t xml:space="preserve"> flow if </w:t>
      </w:r>
      <w:r>
        <w:rPr>
          <w:rFonts w:asciiTheme="minorHAnsi" w:hAnsiTheme="minorHAnsi"/>
          <w:i/>
          <w:sz w:val="20"/>
          <w:szCs w:val="20"/>
        </w:rPr>
        <w:t>participants perform</w:t>
      </w:r>
      <w:r w:rsidR="00A5219B" w:rsidRPr="00311AC5">
        <w:rPr>
          <w:rFonts w:asciiTheme="minorHAnsi" w:hAnsiTheme="minorHAnsi"/>
          <w:i/>
          <w:sz w:val="20"/>
          <w:szCs w:val="20"/>
        </w:rPr>
        <w:t xml:space="preserve"> in the ideal fashion</w:t>
      </w:r>
      <w:r>
        <w:rPr>
          <w:rFonts w:asciiTheme="minorHAnsi" w:hAnsiTheme="minorHAnsi"/>
          <w:i/>
          <w:sz w:val="20"/>
          <w:szCs w:val="20"/>
        </w:rPr>
        <w:t>.</w:t>
      </w:r>
    </w:p>
    <w:p w14:paraId="09768E85" w14:textId="77777777" w:rsidR="00AD2AE1" w:rsidRDefault="00AD2AE1" w:rsidP="00A5219B">
      <w:pPr>
        <w:pStyle w:val="BodyA"/>
        <w:widowControl w:val="0"/>
        <w:rPr>
          <w:rFonts w:asciiTheme="minorHAnsi" w:hAnsiTheme="minorHAnsi"/>
          <w:i/>
          <w:sz w:val="20"/>
          <w:szCs w:val="20"/>
        </w:rPr>
      </w:pPr>
    </w:p>
    <w:p w14:paraId="2446479B" w14:textId="77777777" w:rsidR="00A5219B" w:rsidRPr="00311AC5" w:rsidRDefault="00AD2AE1" w:rsidP="00A5219B">
      <w:pPr>
        <w:pStyle w:val="BodyA"/>
        <w:widowControl w:val="0"/>
        <w:rPr>
          <w:rFonts w:asciiTheme="minorHAnsi" w:hAnsiTheme="minorHAnsi"/>
          <w:i/>
          <w:sz w:val="20"/>
          <w:szCs w:val="20"/>
        </w:rPr>
      </w:pPr>
      <w:r>
        <w:rPr>
          <w:rFonts w:asciiTheme="minorHAnsi" w:hAnsiTheme="minorHAnsi"/>
          <w:i/>
          <w:sz w:val="20"/>
          <w:szCs w:val="20"/>
        </w:rPr>
        <w:t>For example</w:t>
      </w:r>
      <w:r w:rsidR="00A5219B" w:rsidRPr="00311AC5">
        <w:rPr>
          <w:rFonts w:asciiTheme="minorHAnsi" w:hAnsiTheme="minorHAnsi"/>
          <w:i/>
          <w:sz w:val="20"/>
          <w:szCs w:val="20"/>
        </w:rPr>
        <w:t>:</w:t>
      </w:r>
    </w:p>
    <w:p w14:paraId="3735BD22" w14:textId="77777777" w:rsidR="00A5219B" w:rsidRPr="00311AC5" w:rsidRDefault="00A5219B" w:rsidP="00A5219B">
      <w:pPr>
        <w:pStyle w:val="BodyA"/>
        <w:widowControl w:val="0"/>
        <w:rPr>
          <w:rFonts w:asciiTheme="minorHAnsi" w:hAnsiTheme="minorHAnsi"/>
          <w:i/>
          <w:sz w:val="20"/>
          <w:szCs w:val="20"/>
        </w:rPr>
      </w:pPr>
    </w:p>
    <w:p w14:paraId="23A58131" w14:textId="77777777" w:rsidR="00AD2AE1" w:rsidRDefault="00A5219B" w:rsidP="00AD2AE1">
      <w:pPr>
        <w:pStyle w:val="BodyA"/>
        <w:widowControl w:val="0"/>
        <w:ind w:left="720"/>
        <w:rPr>
          <w:rFonts w:asciiTheme="minorHAnsi" w:hAnsiTheme="minorHAnsi"/>
          <w:i/>
          <w:sz w:val="20"/>
          <w:szCs w:val="20"/>
        </w:rPr>
      </w:pPr>
      <w:r w:rsidRPr="00311AC5">
        <w:rPr>
          <w:rFonts w:asciiTheme="minorHAnsi" w:hAnsiTheme="minorHAnsi"/>
          <w:i/>
          <w:sz w:val="20"/>
          <w:szCs w:val="20"/>
        </w:rPr>
        <w:t>The learners enter</w:t>
      </w:r>
      <w:r w:rsidR="00AD2AE1">
        <w:rPr>
          <w:rFonts w:asciiTheme="minorHAnsi" w:hAnsiTheme="minorHAnsi"/>
          <w:i/>
          <w:sz w:val="20"/>
          <w:szCs w:val="20"/>
        </w:rPr>
        <w:t xml:space="preserve"> the room</w:t>
      </w:r>
      <w:r w:rsidRPr="00311AC5">
        <w:rPr>
          <w:rFonts w:asciiTheme="minorHAnsi" w:hAnsiTheme="minorHAnsi"/>
          <w:i/>
          <w:sz w:val="20"/>
          <w:szCs w:val="20"/>
        </w:rPr>
        <w:t xml:space="preserve"> to find a patient in respiratory distress. They immediately place the patient on </w:t>
      </w:r>
      <w:r w:rsidR="00AD2AE1">
        <w:rPr>
          <w:rFonts w:asciiTheme="minorHAnsi" w:hAnsiTheme="minorHAnsi"/>
          <w:i/>
          <w:sz w:val="20"/>
          <w:szCs w:val="20"/>
        </w:rPr>
        <w:t xml:space="preserve">bedside </w:t>
      </w:r>
      <w:r w:rsidRPr="00311AC5">
        <w:rPr>
          <w:rFonts w:asciiTheme="minorHAnsi" w:hAnsiTheme="minorHAnsi"/>
          <w:i/>
          <w:sz w:val="20"/>
          <w:szCs w:val="20"/>
        </w:rPr>
        <w:t>monitors and recognize</w:t>
      </w:r>
      <w:r w:rsidR="00AD2AE1">
        <w:rPr>
          <w:rFonts w:asciiTheme="minorHAnsi" w:hAnsiTheme="minorHAnsi"/>
          <w:i/>
          <w:sz w:val="20"/>
          <w:szCs w:val="20"/>
        </w:rPr>
        <w:t xml:space="preserve"> that the patient is hypoxic and hypotensive.</w:t>
      </w:r>
      <w:r w:rsidR="002B64D4">
        <w:rPr>
          <w:rFonts w:asciiTheme="minorHAnsi" w:hAnsiTheme="minorHAnsi"/>
          <w:i/>
          <w:sz w:val="20"/>
          <w:szCs w:val="20"/>
        </w:rPr>
        <w:t xml:space="preserve"> </w:t>
      </w:r>
      <w:r w:rsidR="00AD2AE1">
        <w:rPr>
          <w:rFonts w:asciiTheme="minorHAnsi" w:hAnsiTheme="minorHAnsi"/>
          <w:i/>
          <w:sz w:val="20"/>
          <w:szCs w:val="20"/>
        </w:rPr>
        <w:t>Supplemental oxygen is provided and an IV fluid bolus is ordered. The patient’s respiratory distress improves but does not resolve, and hypotension is refractory to IV fluids. After completing a physical examination and obtaining an appropriate history, the providers note that the patient’s respiratory status has continued to worsen and ultimately endotracheal intubation is required. Successful intubation permits further evaluation of the patient with diagnostic studies.</w:t>
      </w:r>
      <w:r w:rsidR="002B64D4">
        <w:rPr>
          <w:rFonts w:asciiTheme="minorHAnsi" w:hAnsiTheme="minorHAnsi"/>
          <w:i/>
          <w:sz w:val="20"/>
          <w:szCs w:val="20"/>
        </w:rPr>
        <w:t xml:space="preserve"> </w:t>
      </w:r>
      <w:r w:rsidR="00AD2AE1">
        <w:rPr>
          <w:rFonts w:asciiTheme="minorHAnsi" w:hAnsiTheme="minorHAnsi"/>
          <w:i/>
          <w:sz w:val="20"/>
          <w:szCs w:val="20"/>
        </w:rPr>
        <w:t>Chest x-ray is normal, laboratory studies (if obtained) demonstrate an elevated D-dimer and a mildly elevated troponin level, EKG is sinus tachycardia with an S1-Q3-T3, and a CT scan of the chest reveals the diagnosis of a massive saddle pulmonary embolism.</w:t>
      </w:r>
      <w:r w:rsidR="002B64D4">
        <w:rPr>
          <w:rFonts w:asciiTheme="minorHAnsi" w:hAnsiTheme="minorHAnsi"/>
          <w:i/>
          <w:sz w:val="20"/>
          <w:szCs w:val="20"/>
        </w:rPr>
        <w:t xml:space="preserve"> </w:t>
      </w:r>
      <w:r w:rsidR="00AD2AE1">
        <w:rPr>
          <w:rFonts w:asciiTheme="minorHAnsi" w:hAnsiTheme="minorHAnsi"/>
          <w:i/>
          <w:sz w:val="20"/>
          <w:szCs w:val="20"/>
        </w:rPr>
        <w:t>The patient remains hypotensive and the pulse oxygenation is 92% on 100% oxygen via ventilator.</w:t>
      </w:r>
      <w:r w:rsidR="002B64D4">
        <w:rPr>
          <w:rFonts w:asciiTheme="minorHAnsi" w:hAnsiTheme="minorHAnsi"/>
          <w:i/>
          <w:sz w:val="20"/>
          <w:szCs w:val="20"/>
        </w:rPr>
        <w:t xml:space="preserve"> </w:t>
      </w:r>
      <w:r w:rsidR="00AD2AE1">
        <w:rPr>
          <w:rFonts w:asciiTheme="minorHAnsi" w:hAnsiTheme="minorHAnsi"/>
          <w:i/>
          <w:sz w:val="20"/>
          <w:szCs w:val="20"/>
        </w:rPr>
        <w:t>The providers administer thrombolytics and arrange for patient admission to the medical ICU.</w:t>
      </w:r>
    </w:p>
    <w:p w14:paraId="1F5A055A" w14:textId="77777777" w:rsidR="00AD2AE1" w:rsidRDefault="00AD2AE1" w:rsidP="00A5219B">
      <w:pPr>
        <w:pStyle w:val="BodyA"/>
        <w:widowControl w:val="0"/>
        <w:rPr>
          <w:rFonts w:asciiTheme="minorHAnsi" w:hAnsiTheme="minorHAnsi"/>
          <w:i/>
          <w:sz w:val="20"/>
          <w:szCs w:val="20"/>
        </w:rPr>
      </w:pPr>
    </w:p>
    <w:p w14:paraId="5B8C0B49" w14:textId="77777777" w:rsidR="00A365F5" w:rsidRDefault="00A365F5" w:rsidP="002060B0">
      <w:pPr>
        <w:spacing w:after="0" w:line="240" w:lineRule="auto"/>
        <w:ind w:left="0" w:firstLine="0"/>
        <w:rPr>
          <w:rFonts w:asciiTheme="minorHAnsi" w:hAnsiTheme="minorHAnsi" w:cs="Times New Roman"/>
          <w:b w:val="0"/>
          <w:color w:val="000000" w:themeColor="text1"/>
          <w:szCs w:val="20"/>
        </w:rPr>
      </w:pPr>
    </w:p>
    <w:p w14:paraId="2699D533" w14:textId="77777777" w:rsidR="005C5A11" w:rsidRPr="00311AC5" w:rsidRDefault="005C5A11" w:rsidP="005C5A11">
      <w:pPr>
        <w:pStyle w:val="BodyA"/>
        <w:widowControl w:val="0"/>
        <w:rPr>
          <w:rFonts w:asciiTheme="minorHAnsi" w:hAnsiTheme="minorHAnsi"/>
          <w:b/>
          <w:sz w:val="20"/>
          <w:szCs w:val="20"/>
        </w:rPr>
      </w:pPr>
      <w:r>
        <w:rPr>
          <w:rFonts w:asciiTheme="minorHAnsi" w:hAnsiTheme="minorHAnsi"/>
          <w:b/>
          <w:sz w:val="20"/>
          <w:szCs w:val="20"/>
        </w:rPr>
        <w:t>Anticipated Management Mistakes</w:t>
      </w:r>
    </w:p>
    <w:p w14:paraId="7694CBA8" w14:textId="77777777" w:rsidR="005C5A11" w:rsidRDefault="005C5A11" w:rsidP="005C5A11">
      <w:pPr>
        <w:pStyle w:val="BodyA"/>
        <w:widowControl w:val="0"/>
        <w:rPr>
          <w:rFonts w:asciiTheme="minorHAnsi" w:hAnsiTheme="minorHAnsi"/>
          <w:i/>
          <w:sz w:val="20"/>
          <w:szCs w:val="20"/>
        </w:rPr>
      </w:pPr>
      <w:r>
        <w:rPr>
          <w:rFonts w:asciiTheme="minorHAnsi" w:hAnsiTheme="minorHAnsi"/>
          <w:i/>
          <w:sz w:val="20"/>
          <w:szCs w:val="20"/>
        </w:rPr>
        <w:t>P</w:t>
      </w:r>
      <w:r w:rsidRPr="00311AC5">
        <w:rPr>
          <w:rFonts w:asciiTheme="minorHAnsi" w:hAnsiTheme="minorHAnsi"/>
          <w:i/>
          <w:sz w:val="20"/>
          <w:szCs w:val="20"/>
        </w:rPr>
        <w:t xml:space="preserve">rovide a </w:t>
      </w:r>
      <w:r>
        <w:rPr>
          <w:rFonts w:asciiTheme="minorHAnsi" w:hAnsiTheme="minorHAnsi"/>
          <w:i/>
          <w:sz w:val="20"/>
          <w:szCs w:val="20"/>
        </w:rPr>
        <w:t>list of management errors or difficulties that are commonly encountered when using this simulation case.</w:t>
      </w:r>
    </w:p>
    <w:p w14:paraId="4555ECD5" w14:textId="77777777" w:rsidR="005C5A11" w:rsidRDefault="005C5A11" w:rsidP="005C5A11">
      <w:pPr>
        <w:pStyle w:val="BodyA"/>
        <w:widowControl w:val="0"/>
        <w:rPr>
          <w:rFonts w:asciiTheme="minorHAnsi" w:hAnsiTheme="minorHAnsi"/>
          <w:i/>
          <w:sz w:val="20"/>
          <w:szCs w:val="20"/>
        </w:rPr>
      </w:pPr>
    </w:p>
    <w:p w14:paraId="0C6B8A83" w14:textId="77777777" w:rsidR="005C5A11" w:rsidRDefault="005C5A11" w:rsidP="005C5A11">
      <w:pPr>
        <w:pStyle w:val="BodyA"/>
        <w:widowControl w:val="0"/>
        <w:rPr>
          <w:rFonts w:asciiTheme="minorHAnsi" w:hAnsiTheme="minorHAnsi"/>
          <w:i/>
          <w:sz w:val="20"/>
          <w:szCs w:val="20"/>
        </w:rPr>
      </w:pPr>
      <w:r>
        <w:rPr>
          <w:rFonts w:asciiTheme="minorHAnsi" w:hAnsiTheme="minorHAnsi"/>
          <w:i/>
          <w:sz w:val="20"/>
          <w:szCs w:val="20"/>
        </w:rPr>
        <w:t>For example:</w:t>
      </w:r>
    </w:p>
    <w:p w14:paraId="14AD82FB" w14:textId="77777777" w:rsidR="005C5A11" w:rsidRDefault="005C5A11" w:rsidP="005C5A11">
      <w:pPr>
        <w:pStyle w:val="BodyA"/>
        <w:widowControl w:val="0"/>
        <w:rPr>
          <w:rFonts w:asciiTheme="minorHAnsi" w:hAnsiTheme="minorHAnsi"/>
          <w:i/>
          <w:sz w:val="20"/>
          <w:szCs w:val="20"/>
        </w:rPr>
      </w:pPr>
    </w:p>
    <w:p w14:paraId="5F86A449" w14:textId="77777777" w:rsidR="005C5A11" w:rsidRPr="005C5A11" w:rsidRDefault="005C5A11" w:rsidP="005C5A11">
      <w:pPr>
        <w:pStyle w:val="BodyA"/>
        <w:widowControl w:val="0"/>
        <w:numPr>
          <w:ilvl w:val="0"/>
          <w:numId w:val="3"/>
        </w:numPr>
        <w:rPr>
          <w:rFonts w:asciiTheme="minorHAnsi" w:hAnsiTheme="minorHAnsi"/>
          <w:i/>
          <w:sz w:val="20"/>
          <w:szCs w:val="20"/>
        </w:rPr>
      </w:pPr>
      <w:r w:rsidRPr="005C5A11">
        <w:rPr>
          <w:rFonts w:asciiTheme="minorHAnsi" w:hAnsiTheme="minorHAnsi"/>
          <w:i/>
          <w:sz w:val="20"/>
          <w:szCs w:val="20"/>
          <w:u w:val="single"/>
        </w:rPr>
        <w:t>Difficulty with bedside monitors</w:t>
      </w:r>
      <w:r>
        <w:rPr>
          <w:rFonts w:asciiTheme="minorHAnsi" w:hAnsiTheme="minorHAnsi"/>
          <w:i/>
          <w:sz w:val="20"/>
          <w:szCs w:val="20"/>
        </w:rPr>
        <w:t>:</w:t>
      </w:r>
      <w:r w:rsidR="002B64D4">
        <w:rPr>
          <w:rFonts w:asciiTheme="minorHAnsi" w:hAnsiTheme="minorHAnsi"/>
          <w:i/>
          <w:sz w:val="20"/>
          <w:szCs w:val="20"/>
        </w:rPr>
        <w:t xml:space="preserve"> </w:t>
      </w:r>
      <w:r>
        <w:rPr>
          <w:rFonts w:asciiTheme="minorHAnsi" w:hAnsiTheme="minorHAnsi"/>
          <w:i/>
          <w:sz w:val="20"/>
          <w:szCs w:val="20"/>
        </w:rPr>
        <w:t>We found when using this case with medical students that many of our learners did not know how to properly connect EKG leads to the bedside monitor.</w:t>
      </w:r>
      <w:r w:rsidR="002B64D4">
        <w:rPr>
          <w:rFonts w:asciiTheme="minorHAnsi" w:hAnsiTheme="minorHAnsi"/>
          <w:i/>
          <w:sz w:val="20"/>
          <w:szCs w:val="20"/>
        </w:rPr>
        <w:t xml:space="preserve"> </w:t>
      </w:r>
      <w:r>
        <w:rPr>
          <w:rFonts w:asciiTheme="minorHAnsi" w:hAnsiTheme="minorHAnsi"/>
          <w:i/>
          <w:sz w:val="20"/>
          <w:szCs w:val="20"/>
        </w:rPr>
        <w:t>We modified our sessions to include an introduction to simulation cases that includes a tutorial for connecting patients to bedside monitoring.</w:t>
      </w:r>
    </w:p>
    <w:p w14:paraId="4B595AD6" w14:textId="77777777" w:rsidR="005C5A11" w:rsidRDefault="005C5A11" w:rsidP="005C5A11">
      <w:pPr>
        <w:pStyle w:val="BodyA"/>
        <w:widowControl w:val="0"/>
        <w:numPr>
          <w:ilvl w:val="0"/>
          <w:numId w:val="3"/>
        </w:numPr>
        <w:rPr>
          <w:rFonts w:asciiTheme="minorHAnsi" w:hAnsiTheme="minorHAnsi"/>
          <w:i/>
          <w:sz w:val="20"/>
          <w:szCs w:val="20"/>
        </w:rPr>
      </w:pPr>
      <w:r w:rsidRPr="005C5A11">
        <w:rPr>
          <w:rFonts w:asciiTheme="minorHAnsi" w:hAnsiTheme="minorHAnsi"/>
          <w:i/>
          <w:sz w:val="20"/>
          <w:szCs w:val="20"/>
          <w:u w:val="single"/>
        </w:rPr>
        <w:t>Failure to recognize the need for intubation</w:t>
      </w:r>
      <w:r>
        <w:rPr>
          <w:rFonts w:asciiTheme="minorHAnsi" w:hAnsiTheme="minorHAnsi"/>
          <w:i/>
          <w:sz w:val="20"/>
          <w:szCs w:val="20"/>
        </w:rPr>
        <w:t>:</w:t>
      </w:r>
      <w:r w:rsidR="002B64D4">
        <w:rPr>
          <w:rFonts w:asciiTheme="minorHAnsi" w:hAnsiTheme="minorHAnsi"/>
          <w:i/>
          <w:sz w:val="20"/>
          <w:szCs w:val="20"/>
        </w:rPr>
        <w:t xml:space="preserve"> </w:t>
      </w:r>
      <w:r>
        <w:rPr>
          <w:rFonts w:asciiTheme="minorHAnsi" w:hAnsiTheme="minorHAnsi"/>
          <w:i/>
          <w:sz w:val="20"/>
          <w:szCs w:val="20"/>
        </w:rPr>
        <w:t>Some of our learners did not immediately recognize that the patient required airway management, leading to delay in diagnosis.</w:t>
      </w:r>
      <w:r w:rsidR="002B64D4">
        <w:rPr>
          <w:rFonts w:asciiTheme="minorHAnsi" w:hAnsiTheme="minorHAnsi"/>
          <w:i/>
          <w:sz w:val="20"/>
          <w:szCs w:val="20"/>
        </w:rPr>
        <w:t xml:space="preserve"> </w:t>
      </w:r>
      <w:r>
        <w:rPr>
          <w:rFonts w:asciiTheme="minorHAnsi" w:hAnsiTheme="minorHAnsi"/>
          <w:i/>
          <w:sz w:val="20"/>
          <w:szCs w:val="20"/>
        </w:rPr>
        <w:t>We found it helpful to allow the pulse oxygenation to continue to drop despite supplemental oxygen to prompt the need for intubation.</w:t>
      </w:r>
    </w:p>
    <w:p w14:paraId="3DFEA72C" w14:textId="77777777" w:rsidR="005C5A11" w:rsidRDefault="005C5A11" w:rsidP="005C5A11">
      <w:pPr>
        <w:pStyle w:val="BodyA"/>
        <w:widowControl w:val="0"/>
        <w:numPr>
          <w:ilvl w:val="0"/>
          <w:numId w:val="3"/>
        </w:numPr>
        <w:rPr>
          <w:rFonts w:asciiTheme="minorHAnsi" w:hAnsiTheme="minorHAnsi"/>
          <w:i/>
          <w:sz w:val="20"/>
          <w:szCs w:val="20"/>
        </w:rPr>
      </w:pPr>
      <w:r w:rsidRPr="005C5A11">
        <w:rPr>
          <w:rFonts w:asciiTheme="minorHAnsi" w:hAnsiTheme="minorHAnsi"/>
          <w:i/>
          <w:sz w:val="20"/>
          <w:szCs w:val="20"/>
          <w:u w:val="single"/>
        </w:rPr>
        <w:t>Uncertainty about indications for thrombolysis</w:t>
      </w:r>
      <w:r>
        <w:rPr>
          <w:rFonts w:asciiTheme="minorHAnsi" w:hAnsiTheme="minorHAnsi"/>
          <w:i/>
          <w:sz w:val="20"/>
          <w:szCs w:val="20"/>
        </w:rPr>
        <w:t>:</w:t>
      </w:r>
      <w:r w:rsidR="002B64D4">
        <w:rPr>
          <w:rFonts w:asciiTheme="minorHAnsi" w:hAnsiTheme="minorHAnsi"/>
          <w:i/>
          <w:sz w:val="20"/>
          <w:szCs w:val="20"/>
        </w:rPr>
        <w:t xml:space="preserve"> </w:t>
      </w:r>
      <w:r>
        <w:rPr>
          <w:rFonts w:asciiTheme="minorHAnsi" w:hAnsiTheme="minorHAnsi"/>
          <w:i/>
          <w:sz w:val="20"/>
          <w:szCs w:val="20"/>
        </w:rPr>
        <w:t>Many of our learners were unfamiliar with the indications for the use of thrombolytics in acute pulmonary embolism.</w:t>
      </w:r>
      <w:r w:rsidR="002B64D4">
        <w:rPr>
          <w:rFonts w:asciiTheme="minorHAnsi" w:hAnsiTheme="minorHAnsi"/>
          <w:i/>
          <w:sz w:val="20"/>
          <w:szCs w:val="20"/>
        </w:rPr>
        <w:t xml:space="preserve"> </w:t>
      </w:r>
      <w:r>
        <w:rPr>
          <w:rFonts w:asciiTheme="minorHAnsi" w:hAnsiTheme="minorHAnsi"/>
          <w:i/>
          <w:sz w:val="20"/>
          <w:szCs w:val="20"/>
        </w:rPr>
        <w:t>We created specific debriefing materials to cover this information.</w:t>
      </w:r>
    </w:p>
    <w:p w14:paraId="6D601E3F" w14:textId="77777777" w:rsidR="005C5A11" w:rsidRPr="00311AC5" w:rsidRDefault="005C5A11" w:rsidP="002060B0">
      <w:pPr>
        <w:spacing w:after="0" w:line="240" w:lineRule="auto"/>
        <w:ind w:left="0" w:firstLine="0"/>
        <w:rPr>
          <w:rFonts w:asciiTheme="minorHAnsi" w:hAnsiTheme="minorHAnsi" w:cs="Times New Roman"/>
          <w:b w:val="0"/>
          <w:color w:val="000000" w:themeColor="text1"/>
          <w:szCs w:val="20"/>
        </w:rPr>
      </w:pPr>
    </w:p>
    <w:sectPr w:rsidR="005C5A11" w:rsidRPr="00311AC5" w:rsidSect="006F7A47">
      <w:headerReference w:type="default" r:id="rId8"/>
      <w:footerReference w:type="default" r:id="rId9"/>
      <w:headerReference w:type="first" r:id="rId10"/>
      <w:footerReference w:type="first" r:id="rId11"/>
      <w:pgSz w:w="12240" w:h="15840"/>
      <w:pgMar w:top="-1350" w:right="1440" w:bottom="126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0C0A9" w14:textId="77777777" w:rsidR="00486317" w:rsidRDefault="00486317">
      <w:r>
        <w:separator/>
      </w:r>
    </w:p>
  </w:endnote>
  <w:endnote w:type="continuationSeparator" w:id="0">
    <w:p w14:paraId="7D4D181D" w14:textId="77777777" w:rsidR="00486317" w:rsidRDefault="0048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EFB44" w14:textId="53090518" w:rsidR="006F7A47" w:rsidRPr="00554E56" w:rsidRDefault="006F7A47" w:rsidP="006F7A47">
    <w:pPr>
      <w:pStyle w:val="Footer"/>
      <w:rPr>
        <w:rFonts w:asciiTheme="minorHAnsi" w:hAnsiTheme="minorHAnsi"/>
        <w:sz w:val="20"/>
      </w:rPr>
    </w:pPr>
    <w:r>
      <w:rPr>
        <w:rFonts w:asciiTheme="minorHAnsi" w:hAnsiTheme="minorHAnsi"/>
        <w:sz w:val="20"/>
      </w:rPr>
      <w:t xml:space="preserve">Last Updated: </w:t>
    </w:r>
    <w:r w:rsidR="00723993">
      <w:rPr>
        <w:rFonts w:asciiTheme="minorHAnsi" w:hAnsiTheme="minorHAnsi"/>
        <w:sz w:val="20"/>
      </w:rPr>
      <w:t>July 1</w:t>
    </w:r>
    <w:r w:rsidR="00464AF3">
      <w:rPr>
        <w:rFonts w:asciiTheme="minorHAnsi" w:hAnsiTheme="minorHAnsi"/>
        <w:sz w:val="20"/>
      </w:rPr>
      <w:t>, 202</w:t>
    </w:r>
    <w:r w:rsidR="00723993">
      <w:rPr>
        <w:rFonts w:asciiTheme="minorHAnsi" w:hAnsiTheme="minorHAnsi"/>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F2865" w14:textId="0CC72194" w:rsidR="00554E56" w:rsidRPr="00554E56" w:rsidRDefault="00554E56">
    <w:pPr>
      <w:pStyle w:val="Footer"/>
      <w:rPr>
        <w:rFonts w:asciiTheme="minorHAnsi" w:hAnsiTheme="minorHAnsi"/>
        <w:sz w:val="20"/>
      </w:rPr>
    </w:pPr>
    <w:r>
      <w:rPr>
        <w:rFonts w:asciiTheme="minorHAnsi" w:hAnsiTheme="minorHAnsi"/>
        <w:sz w:val="20"/>
      </w:rPr>
      <w:t xml:space="preserve">Last Updated: </w:t>
    </w:r>
    <w:r w:rsidR="006F7A47">
      <w:rPr>
        <w:rFonts w:asciiTheme="minorHAnsi" w:hAnsiTheme="minorHAnsi"/>
        <w:sz w:val="20"/>
      </w:rPr>
      <w:t>February 15</w:t>
    </w:r>
    <w:r w:rsidR="00A0310C">
      <w:rPr>
        <w:rFonts w:asciiTheme="minorHAnsi" w:hAnsiTheme="minorHAnsi"/>
        <w:sz w:val="20"/>
      </w:rPr>
      <w:t>, 201</w:t>
    </w:r>
    <w:r w:rsidR="006F7A47">
      <w:rPr>
        <w:rFonts w:asciiTheme="minorHAnsi" w:hAnsiTheme="minorHAnsi"/>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103C" w14:textId="77777777" w:rsidR="00486317" w:rsidRDefault="00486317">
      <w:r>
        <w:separator/>
      </w:r>
    </w:p>
  </w:footnote>
  <w:footnote w:type="continuationSeparator" w:id="0">
    <w:p w14:paraId="3BF48FB5" w14:textId="77777777" w:rsidR="00486317" w:rsidRDefault="0048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3D2BF" w14:textId="77777777" w:rsidR="00AD2AE1" w:rsidRPr="00A5219B" w:rsidRDefault="00AD2AE1" w:rsidP="00A5219B">
    <w:pPr>
      <w:pStyle w:val="Header"/>
      <w:jc w:val="right"/>
      <w:rPr>
        <w:rFonts w:asciiTheme="minorHAnsi" w:hAnsiTheme="minorHAnsi"/>
        <w:sz w:val="20"/>
      </w:rPr>
    </w:pPr>
  </w:p>
  <w:p w14:paraId="70D8CEB0" w14:textId="77777777" w:rsidR="00AD2AE1" w:rsidRPr="00A5219B" w:rsidRDefault="00AD2AE1" w:rsidP="00A5219B">
    <w:pPr>
      <w:pStyle w:val="Header"/>
      <w:jc w:val="right"/>
      <w:rPr>
        <w:rFonts w:asciiTheme="minorHAnsi" w:hAnsi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F0C3" w14:textId="44F11CC1" w:rsidR="00AD2AE1" w:rsidRDefault="00AD2AE1" w:rsidP="0042205F">
    <w:pPr>
      <w:pStyle w:val="Header"/>
      <w:tabs>
        <w:tab w:val="clear" w:pos="4320"/>
        <w:tab w:val="clear" w:pos="8640"/>
        <w:tab w:val="left" w:pos="6060"/>
      </w:tabs>
      <w:spacing w:after="14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18BC"/>
    <w:multiLevelType w:val="hybridMultilevel"/>
    <w:tmpl w:val="CC68459E"/>
    <w:lvl w:ilvl="0" w:tplc="02FE476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CA2C49"/>
    <w:multiLevelType w:val="hybridMultilevel"/>
    <w:tmpl w:val="D58CF2A2"/>
    <w:lvl w:ilvl="0" w:tplc="C8841F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1246B"/>
    <w:multiLevelType w:val="hybridMultilevel"/>
    <w:tmpl w:val="71229FD2"/>
    <w:lvl w:ilvl="0" w:tplc="E98C47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754B1"/>
    <w:multiLevelType w:val="hybridMultilevel"/>
    <w:tmpl w:val="B3E6F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140DD"/>
    <w:multiLevelType w:val="hybridMultilevel"/>
    <w:tmpl w:val="4024F9E0"/>
    <w:lvl w:ilvl="0" w:tplc="0D000C94">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5A0307"/>
    <w:multiLevelType w:val="hybridMultilevel"/>
    <w:tmpl w:val="C9FAF75E"/>
    <w:lvl w:ilvl="0" w:tplc="D708DC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86726"/>
    <w:multiLevelType w:val="hybridMultilevel"/>
    <w:tmpl w:val="EBD2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B3D1B"/>
    <w:multiLevelType w:val="hybridMultilevel"/>
    <w:tmpl w:val="173EE766"/>
    <w:lvl w:ilvl="0" w:tplc="C7AEE58C">
      <w:start w:val="1"/>
      <w:numFmt w:val="bullet"/>
      <w:lvlText w:val=""/>
      <w:lvlJc w:val="left"/>
      <w:pPr>
        <w:ind w:left="720" w:hanging="360"/>
      </w:pPr>
      <w:rPr>
        <w:rFonts w:ascii="Wingdings" w:hAnsi="Wingdings" w:hint="default"/>
        <w:color w:val="auto"/>
      </w:rPr>
    </w:lvl>
    <w:lvl w:ilvl="1" w:tplc="76A4FA7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C2F38"/>
    <w:multiLevelType w:val="hybridMultilevel"/>
    <w:tmpl w:val="87506F78"/>
    <w:lvl w:ilvl="0" w:tplc="D708DC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55FCF"/>
    <w:multiLevelType w:val="hybridMultilevel"/>
    <w:tmpl w:val="9928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74ED1"/>
    <w:multiLevelType w:val="hybridMultilevel"/>
    <w:tmpl w:val="B97C38B4"/>
    <w:lvl w:ilvl="0" w:tplc="D708DC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1"/>
  </w:num>
  <w:num w:numId="6">
    <w:abstractNumId w:val="4"/>
  </w:num>
  <w:num w:numId="7">
    <w:abstractNumId w:val="7"/>
  </w:num>
  <w:num w:numId="8">
    <w:abstractNumId w:val="2"/>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8F"/>
    <w:rsid w:val="00012241"/>
    <w:rsid w:val="00021440"/>
    <w:rsid w:val="00025E39"/>
    <w:rsid w:val="000514D8"/>
    <w:rsid w:val="000531AE"/>
    <w:rsid w:val="000548EB"/>
    <w:rsid w:val="000A07CD"/>
    <w:rsid w:val="000A3656"/>
    <w:rsid w:val="000B5960"/>
    <w:rsid w:val="000B5D10"/>
    <w:rsid w:val="000B6EB3"/>
    <w:rsid w:val="000B7ADF"/>
    <w:rsid w:val="000C10BC"/>
    <w:rsid w:val="000D4A52"/>
    <w:rsid w:val="000F2BFA"/>
    <w:rsid w:val="000F3522"/>
    <w:rsid w:val="00101FA3"/>
    <w:rsid w:val="00122CDB"/>
    <w:rsid w:val="00125209"/>
    <w:rsid w:val="00130AA5"/>
    <w:rsid w:val="00134912"/>
    <w:rsid w:val="00157DED"/>
    <w:rsid w:val="00164133"/>
    <w:rsid w:val="00177DD7"/>
    <w:rsid w:val="00187527"/>
    <w:rsid w:val="001F7A84"/>
    <w:rsid w:val="002060B0"/>
    <w:rsid w:val="00211465"/>
    <w:rsid w:val="00233576"/>
    <w:rsid w:val="00237ED6"/>
    <w:rsid w:val="00262B18"/>
    <w:rsid w:val="00275E09"/>
    <w:rsid w:val="00285BC4"/>
    <w:rsid w:val="00290690"/>
    <w:rsid w:val="0029376A"/>
    <w:rsid w:val="002937AB"/>
    <w:rsid w:val="002A14F0"/>
    <w:rsid w:val="002A6335"/>
    <w:rsid w:val="002B64D4"/>
    <w:rsid w:val="002B7D9C"/>
    <w:rsid w:val="002C1BE4"/>
    <w:rsid w:val="00302244"/>
    <w:rsid w:val="00311AC5"/>
    <w:rsid w:val="003229B5"/>
    <w:rsid w:val="003451FB"/>
    <w:rsid w:val="00357E9C"/>
    <w:rsid w:val="00365659"/>
    <w:rsid w:val="003E3F58"/>
    <w:rsid w:val="003F0A5A"/>
    <w:rsid w:val="00402BBC"/>
    <w:rsid w:val="0042205F"/>
    <w:rsid w:val="00423A14"/>
    <w:rsid w:val="004414D4"/>
    <w:rsid w:val="00464AF3"/>
    <w:rsid w:val="0047341A"/>
    <w:rsid w:val="00473D88"/>
    <w:rsid w:val="004817F8"/>
    <w:rsid w:val="004845F7"/>
    <w:rsid w:val="00486317"/>
    <w:rsid w:val="00491F4B"/>
    <w:rsid w:val="0049460C"/>
    <w:rsid w:val="004A26CD"/>
    <w:rsid w:val="004E32B6"/>
    <w:rsid w:val="004F630C"/>
    <w:rsid w:val="00502390"/>
    <w:rsid w:val="0052316F"/>
    <w:rsid w:val="005258DF"/>
    <w:rsid w:val="00544805"/>
    <w:rsid w:val="00554E56"/>
    <w:rsid w:val="00554F58"/>
    <w:rsid w:val="00577663"/>
    <w:rsid w:val="00577DA2"/>
    <w:rsid w:val="0058051C"/>
    <w:rsid w:val="0058348A"/>
    <w:rsid w:val="005C3374"/>
    <w:rsid w:val="005C5A11"/>
    <w:rsid w:val="005D35AD"/>
    <w:rsid w:val="005F3DB7"/>
    <w:rsid w:val="0060189E"/>
    <w:rsid w:val="00601E2B"/>
    <w:rsid w:val="00620211"/>
    <w:rsid w:val="006302B8"/>
    <w:rsid w:val="006302EF"/>
    <w:rsid w:val="00664458"/>
    <w:rsid w:val="00665A02"/>
    <w:rsid w:val="006B10B7"/>
    <w:rsid w:val="006D0418"/>
    <w:rsid w:val="006F451B"/>
    <w:rsid w:val="006F7A47"/>
    <w:rsid w:val="00715A75"/>
    <w:rsid w:val="007166A5"/>
    <w:rsid w:val="00723993"/>
    <w:rsid w:val="0074706F"/>
    <w:rsid w:val="00757FCE"/>
    <w:rsid w:val="007635F5"/>
    <w:rsid w:val="007A2AE0"/>
    <w:rsid w:val="007E5465"/>
    <w:rsid w:val="00811451"/>
    <w:rsid w:val="00811E63"/>
    <w:rsid w:val="00817A50"/>
    <w:rsid w:val="0082670C"/>
    <w:rsid w:val="00834D9A"/>
    <w:rsid w:val="00861DE1"/>
    <w:rsid w:val="00864C42"/>
    <w:rsid w:val="00870F1E"/>
    <w:rsid w:val="00887FA3"/>
    <w:rsid w:val="008A0B26"/>
    <w:rsid w:val="008A74E8"/>
    <w:rsid w:val="008C0F03"/>
    <w:rsid w:val="008D1BC0"/>
    <w:rsid w:val="008E0BE0"/>
    <w:rsid w:val="008F3D74"/>
    <w:rsid w:val="009015CD"/>
    <w:rsid w:val="009078EB"/>
    <w:rsid w:val="009173ED"/>
    <w:rsid w:val="00934046"/>
    <w:rsid w:val="00936E6A"/>
    <w:rsid w:val="00946807"/>
    <w:rsid w:val="00974C21"/>
    <w:rsid w:val="00976AB7"/>
    <w:rsid w:val="00976C8E"/>
    <w:rsid w:val="009853A7"/>
    <w:rsid w:val="009B5D47"/>
    <w:rsid w:val="009F1276"/>
    <w:rsid w:val="009F308C"/>
    <w:rsid w:val="009F6832"/>
    <w:rsid w:val="00A0310C"/>
    <w:rsid w:val="00A06A97"/>
    <w:rsid w:val="00A21E6E"/>
    <w:rsid w:val="00A23540"/>
    <w:rsid w:val="00A26240"/>
    <w:rsid w:val="00A365F5"/>
    <w:rsid w:val="00A5219B"/>
    <w:rsid w:val="00A6011C"/>
    <w:rsid w:val="00A63D40"/>
    <w:rsid w:val="00AC1BEB"/>
    <w:rsid w:val="00AD2AE1"/>
    <w:rsid w:val="00AD6739"/>
    <w:rsid w:val="00AE640A"/>
    <w:rsid w:val="00B10BB7"/>
    <w:rsid w:val="00B313EF"/>
    <w:rsid w:val="00B40613"/>
    <w:rsid w:val="00B46A8F"/>
    <w:rsid w:val="00B47E24"/>
    <w:rsid w:val="00B5682A"/>
    <w:rsid w:val="00B90C53"/>
    <w:rsid w:val="00B9328C"/>
    <w:rsid w:val="00BD6C04"/>
    <w:rsid w:val="00BD7AA4"/>
    <w:rsid w:val="00BF71EC"/>
    <w:rsid w:val="00C22A68"/>
    <w:rsid w:val="00C27900"/>
    <w:rsid w:val="00C325CD"/>
    <w:rsid w:val="00C32EBF"/>
    <w:rsid w:val="00C33FEA"/>
    <w:rsid w:val="00C34496"/>
    <w:rsid w:val="00C354A7"/>
    <w:rsid w:val="00C36DB2"/>
    <w:rsid w:val="00C40B3A"/>
    <w:rsid w:val="00C65090"/>
    <w:rsid w:val="00C7353E"/>
    <w:rsid w:val="00C75A2C"/>
    <w:rsid w:val="00C96D31"/>
    <w:rsid w:val="00CA5358"/>
    <w:rsid w:val="00CD3927"/>
    <w:rsid w:val="00CE2789"/>
    <w:rsid w:val="00CE2D0B"/>
    <w:rsid w:val="00D52A42"/>
    <w:rsid w:val="00D63553"/>
    <w:rsid w:val="00D711CB"/>
    <w:rsid w:val="00D75AA8"/>
    <w:rsid w:val="00D903E5"/>
    <w:rsid w:val="00DA4D39"/>
    <w:rsid w:val="00DE1817"/>
    <w:rsid w:val="00DF1141"/>
    <w:rsid w:val="00DF3C94"/>
    <w:rsid w:val="00E02921"/>
    <w:rsid w:val="00E05CEC"/>
    <w:rsid w:val="00E0627B"/>
    <w:rsid w:val="00E077CF"/>
    <w:rsid w:val="00E11F25"/>
    <w:rsid w:val="00E13882"/>
    <w:rsid w:val="00E356E4"/>
    <w:rsid w:val="00E36FE6"/>
    <w:rsid w:val="00E403B7"/>
    <w:rsid w:val="00E44F4F"/>
    <w:rsid w:val="00E4743D"/>
    <w:rsid w:val="00EA36B4"/>
    <w:rsid w:val="00EB1857"/>
    <w:rsid w:val="00EB6D58"/>
    <w:rsid w:val="00ED6095"/>
    <w:rsid w:val="00EF284D"/>
    <w:rsid w:val="00EF298B"/>
    <w:rsid w:val="00EF6492"/>
    <w:rsid w:val="00F17894"/>
    <w:rsid w:val="00F33598"/>
    <w:rsid w:val="00F700FE"/>
    <w:rsid w:val="00F713C9"/>
    <w:rsid w:val="00F77CD7"/>
    <w:rsid w:val="00F94001"/>
    <w:rsid w:val="00FB270E"/>
    <w:rsid w:val="00FB2EE8"/>
    <w:rsid w:val="00FC1EAC"/>
    <w:rsid w:val="00FC3813"/>
    <w:rsid w:val="00FD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611127"/>
  <w15:docId w15:val="{E5E1A5A2-A260-406D-8E5D-C4CA6913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A8F"/>
    <w:pPr>
      <w:spacing w:after="4" w:line="250" w:lineRule="auto"/>
      <w:ind w:left="10" w:hanging="10"/>
    </w:pPr>
    <w:rPr>
      <w:rFonts w:ascii="Courier New" w:eastAsia="Courier New" w:hAnsi="Courier New" w:cs="Courier New"/>
      <w:b/>
      <w:color w:val="000000"/>
      <w:szCs w:val="22"/>
    </w:rPr>
  </w:style>
  <w:style w:type="paragraph" w:styleId="Heading1">
    <w:name w:val="heading 1"/>
    <w:basedOn w:val="Normal"/>
    <w:next w:val="Normal"/>
    <w:link w:val="Heading1Char"/>
    <w:qFormat/>
    <w:rsid w:val="009F6832"/>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semiHidden/>
    <w:unhideWhenUsed/>
    <w:qFormat/>
    <w:rsid w:val="00ED6095"/>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unhideWhenUsed/>
    <w:qFormat/>
    <w:rsid w:val="00B46A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48A"/>
    <w:pPr>
      <w:tabs>
        <w:tab w:val="center" w:pos="4320"/>
        <w:tab w:val="right" w:pos="8640"/>
      </w:tabs>
      <w:spacing w:after="0" w:line="280" w:lineRule="atLeast"/>
      <w:ind w:left="0" w:firstLine="0"/>
    </w:pPr>
    <w:rPr>
      <w:rFonts w:ascii="Times" w:eastAsia="Times" w:hAnsi="Times" w:cs="Times New Roman"/>
      <w:b w:val="0"/>
      <w:color w:val="auto"/>
      <w:sz w:val="22"/>
      <w:szCs w:val="20"/>
    </w:rPr>
  </w:style>
  <w:style w:type="paragraph" w:styleId="Footer">
    <w:name w:val="footer"/>
    <w:basedOn w:val="Normal"/>
    <w:rsid w:val="0058348A"/>
    <w:pPr>
      <w:tabs>
        <w:tab w:val="center" w:pos="4320"/>
        <w:tab w:val="right" w:pos="8640"/>
      </w:tabs>
      <w:spacing w:after="0" w:line="280" w:lineRule="atLeast"/>
      <w:ind w:left="0" w:firstLine="0"/>
    </w:pPr>
    <w:rPr>
      <w:rFonts w:ascii="Times" w:eastAsia="Times" w:hAnsi="Times" w:cs="Times New Roman"/>
      <w:b w:val="0"/>
      <w:color w:val="auto"/>
      <w:sz w:val="22"/>
      <w:szCs w:val="20"/>
    </w:rPr>
  </w:style>
  <w:style w:type="character" w:styleId="PageNumber">
    <w:name w:val="page number"/>
    <w:basedOn w:val="DefaultParagraphFont"/>
    <w:rsid w:val="0058348A"/>
  </w:style>
  <w:style w:type="paragraph" w:styleId="BalloonText">
    <w:name w:val="Balloon Text"/>
    <w:basedOn w:val="Normal"/>
    <w:link w:val="BalloonTextChar"/>
    <w:rsid w:val="00B10BB7"/>
    <w:pPr>
      <w:spacing w:after="0" w:line="240" w:lineRule="auto"/>
      <w:ind w:left="0" w:firstLine="0"/>
    </w:pPr>
    <w:rPr>
      <w:rFonts w:ascii="Tahoma" w:eastAsia="Times" w:hAnsi="Tahoma" w:cs="Tahoma"/>
      <w:b w:val="0"/>
      <w:color w:val="auto"/>
      <w:sz w:val="16"/>
      <w:szCs w:val="16"/>
    </w:rPr>
  </w:style>
  <w:style w:type="character" w:customStyle="1" w:styleId="BalloonTextChar">
    <w:name w:val="Balloon Text Char"/>
    <w:basedOn w:val="DefaultParagraphFont"/>
    <w:link w:val="BalloonText"/>
    <w:rsid w:val="00B10BB7"/>
    <w:rPr>
      <w:rFonts w:ascii="Tahoma" w:hAnsi="Tahoma" w:cs="Tahoma"/>
      <w:sz w:val="16"/>
      <w:szCs w:val="16"/>
    </w:rPr>
  </w:style>
  <w:style w:type="table" w:styleId="TableGrid">
    <w:name w:val="Table Grid"/>
    <w:basedOn w:val="TableNormal"/>
    <w:rsid w:val="00262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46A8F"/>
    <w:rPr>
      <w:rFonts w:asciiTheme="majorHAnsi" w:eastAsiaTheme="majorEastAsia" w:hAnsiTheme="majorHAnsi" w:cstheme="majorBidi"/>
      <w:b/>
      <w:color w:val="243F60" w:themeColor="accent1" w:themeShade="7F"/>
      <w:sz w:val="24"/>
      <w:szCs w:val="24"/>
    </w:rPr>
  </w:style>
  <w:style w:type="paragraph" w:styleId="NoSpacing">
    <w:name w:val="No Spacing"/>
    <w:link w:val="NoSpacingChar"/>
    <w:uiPriority w:val="1"/>
    <w:qFormat/>
    <w:rsid w:val="00B46A8F"/>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B46A8F"/>
    <w:rPr>
      <w:rFonts w:asciiTheme="minorHAnsi" w:eastAsiaTheme="minorHAnsi" w:hAnsiTheme="minorHAnsi" w:cstheme="minorBidi"/>
      <w:sz w:val="22"/>
      <w:szCs w:val="22"/>
    </w:rPr>
  </w:style>
  <w:style w:type="paragraph" w:styleId="Title">
    <w:name w:val="Title"/>
    <w:basedOn w:val="Normal"/>
    <w:next w:val="Normal"/>
    <w:link w:val="TitleChar"/>
    <w:qFormat/>
    <w:rsid w:val="00817A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17A50"/>
    <w:rPr>
      <w:rFonts w:asciiTheme="majorHAnsi" w:eastAsiaTheme="majorEastAsia" w:hAnsiTheme="majorHAnsi" w:cstheme="majorBidi"/>
      <w:b/>
      <w:color w:val="17365D" w:themeColor="text2" w:themeShade="BF"/>
      <w:spacing w:val="5"/>
      <w:kern w:val="28"/>
      <w:sz w:val="52"/>
      <w:szCs w:val="52"/>
    </w:rPr>
  </w:style>
  <w:style w:type="character" w:customStyle="1" w:styleId="Heading1Char">
    <w:name w:val="Heading 1 Char"/>
    <w:basedOn w:val="DefaultParagraphFont"/>
    <w:link w:val="Heading1"/>
    <w:rsid w:val="009F6832"/>
    <w:rPr>
      <w:rFonts w:asciiTheme="majorHAnsi" w:eastAsiaTheme="majorEastAsia" w:hAnsiTheme="majorHAnsi" w:cstheme="majorBidi"/>
      <w:bCs/>
      <w:color w:val="365F91" w:themeColor="accent1" w:themeShade="BF"/>
      <w:sz w:val="28"/>
      <w:szCs w:val="28"/>
    </w:rPr>
  </w:style>
  <w:style w:type="character" w:styleId="Hyperlink">
    <w:name w:val="Hyperlink"/>
    <w:basedOn w:val="DefaultParagraphFont"/>
    <w:unhideWhenUsed/>
    <w:rsid w:val="00ED6095"/>
    <w:rPr>
      <w:color w:val="0000FF" w:themeColor="hyperlink"/>
      <w:u w:val="single"/>
    </w:rPr>
  </w:style>
  <w:style w:type="character" w:customStyle="1" w:styleId="Heading2Char">
    <w:name w:val="Heading 2 Char"/>
    <w:basedOn w:val="DefaultParagraphFont"/>
    <w:link w:val="Heading2"/>
    <w:semiHidden/>
    <w:rsid w:val="00ED6095"/>
    <w:rPr>
      <w:rFonts w:asciiTheme="majorHAnsi" w:eastAsiaTheme="majorEastAsia" w:hAnsiTheme="majorHAnsi" w:cstheme="majorBidi"/>
      <w:bCs/>
      <w:color w:val="4F81BD" w:themeColor="accent1"/>
      <w:sz w:val="26"/>
      <w:szCs w:val="26"/>
    </w:rPr>
  </w:style>
  <w:style w:type="character" w:styleId="CommentReference">
    <w:name w:val="annotation reference"/>
    <w:basedOn w:val="DefaultParagraphFont"/>
    <w:semiHidden/>
    <w:unhideWhenUsed/>
    <w:rsid w:val="00ED6095"/>
    <w:rPr>
      <w:sz w:val="16"/>
      <w:szCs w:val="16"/>
    </w:rPr>
  </w:style>
  <w:style w:type="paragraph" w:styleId="CommentText">
    <w:name w:val="annotation text"/>
    <w:basedOn w:val="Normal"/>
    <w:link w:val="CommentTextChar"/>
    <w:semiHidden/>
    <w:unhideWhenUsed/>
    <w:rsid w:val="00ED6095"/>
    <w:pPr>
      <w:spacing w:line="240" w:lineRule="auto"/>
    </w:pPr>
    <w:rPr>
      <w:szCs w:val="20"/>
    </w:rPr>
  </w:style>
  <w:style w:type="character" w:customStyle="1" w:styleId="CommentTextChar">
    <w:name w:val="Comment Text Char"/>
    <w:basedOn w:val="DefaultParagraphFont"/>
    <w:link w:val="CommentText"/>
    <w:semiHidden/>
    <w:rsid w:val="00ED6095"/>
    <w:rPr>
      <w:rFonts w:ascii="Courier New" w:eastAsia="Courier New" w:hAnsi="Courier New" w:cs="Courier New"/>
      <w:b/>
      <w:color w:val="000000"/>
    </w:rPr>
  </w:style>
  <w:style w:type="paragraph" w:styleId="CommentSubject">
    <w:name w:val="annotation subject"/>
    <w:basedOn w:val="CommentText"/>
    <w:next w:val="CommentText"/>
    <w:link w:val="CommentSubjectChar"/>
    <w:semiHidden/>
    <w:unhideWhenUsed/>
    <w:rsid w:val="00ED6095"/>
    <w:rPr>
      <w:bCs/>
    </w:rPr>
  </w:style>
  <w:style w:type="character" w:customStyle="1" w:styleId="CommentSubjectChar">
    <w:name w:val="Comment Subject Char"/>
    <w:basedOn w:val="CommentTextChar"/>
    <w:link w:val="CommentSubject"/>
    <w:semiHidden/>
    <w:rsid w:val="00ED6095"/>
    <w:rPr>
      <w:rFonts w:ascii="Courier New" w:eastAsia="Courier New" w:hAnsi="Courier New" w:cs="Courier New"/>
      <w:b/>
      <w:bCs/>
      <w:color w:val="000000"/>
    </w:rPr>
  </w:style>
  <w:style w:type="paragraph" w:customStyle="1" w:styleId="Default">
    <w:name w:val="Default"/>
    <w:rsid w:val="00275E09"/>
    <w:pPr>
      <w:autoSpaceDE w:val="0"/>
      <w:autoSpaceDN w:val="0"/>
      <w:adjustRightInd w:val="0"/>
    </w:pPr>
    <w:rPr>
      <w:rFonts w:ascii="Calibri" w:eastAsiaTheme="minorEastAsia" w:hAnsi="Calibri" w:cs="Calibri"/>
      <w:color w:val="000000"/>
      <w:sz w:val="24"/>
      <w:szCs w:val="24"/>
    </w:rPr>
  </w:style>
  <w:style w:type="paragraph" w:customStyle="1" w:styleId="BodyA">
    <w:name w:val="Body A"/>
    <w:rsid w:val="000C10BC"/>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one">
    <w:name w:val="None"/>
    <w:rsid w:val="000C10BC"/>
  </w:style>
  <w:style w:type="character" w:customStyle="1" w:styleId="Hyperlink0">
    <w:name w:val="Hyperlink.0"/>
    <w:basedOn w:val="None"/>
    <w:rsid w:val="000C10BC"/>
    <w:rPr>
      <w:u w:val="single"/>
    </w:rPr>
  </w:style>
  <w:style w:type="paragraph" w:styleId="Caption">
    <w:name w:val="caption"/>
    <w:rsid w:val="00A5219B"/>
    <w:pPr>
      <w:pBdr>
        <w:top w:val="nil"/>
        <w:left w:val="nil"/>
        <w:bottom w:val="nil"/>
        <w:right w:val="nil"/>
        <w:between w:val="nil"/>
        <w:bar w:val="nil"/>
      </w:pBdr>
      <w:tabs>
        <w:tab w:val="left" w:pos="1150"/>
      </w:tabs>
    </w:pPr>
    <w:rPr>
      <w:rFonts w:ascii="Helvetica" w:eastAsia="Arial Unicode MS" w:hAnsi="Helvetica" w:cs="Arial Unicode MS"/>
      <w:b/>
      <w:bCs/>
      <w:caps/>
      <w:color w:val="000000"/>
      <w:u w:color="000000"/>
      <w:bdr w:val="nil"/>
    </w:rPr>
  </w:style>
  <w:style w:type="paragraph" w:customStyle="1" w:styleId="TableStyle3A">
    <w:name w:val="Table Style 3 A"/>
    <w:rsid w:val="00A5219B"/>
    <w:pPr>
      <w:pBdr>
        <w:top w:val="nil"/>
        <w:left w:val="nil"/>
        <w:bottom w:val="nil"/>
        <w:right w:val="nil"/>
        <w:between w:val="nil"/>
        <w:bar w:val="nil"/>
      </w:pBdr>
    </w:pPr>
    <w:rPr>
      <w:rFonts w:ascii="Helvetica" w:eastAsia="Arial Unicode MS" w:hAnsi="Helvetica" w:cs="Arial Unicode MS"/>
      <w:color w:val="FEFFFE"/>
      <w:u w:color="FEFFFE"/>
      <w:bdr w:val="nil"/>
    </w:rPr>
  </w:style>
  <w:style w:type="paragraph" w:customStyle="1" w:styleId="TableStyle6A">
    <w:name w:val="Table Style 6 A"/>
    <w:rsid w:val="00A5219B"/>
    <w:pPr>
      <w:pBdr>
        <w:top w:val="nil"/>
        <w:left w:val="nil"/>
        <w:bottom w:val="nil"/>
        <w:right w:val="nil"/>
        <w:between w:val="nil"/>
        <w:bar w:val="nil"/>
      </w:pBdr>
    </w:pPr>
    <w:rPr>
      <w:rFonts w:ascii="Helvetica" w:eastAsia="Arial Unicode MS" w:hAnsi="Helvetica" w:cs="Arial Unicode MS"/>
      <w:color w:val="357CA2"/>
      <w:u w:color="357CA2"/>
      <w:bdr w:val="nil"/>
    </w:rPr>
  </w:style>
  <w:style w:type="paragraph" w:customStyle="1" w:styleId="TableStyle2A">
    <w:name w:val="Table Style 2 A"/>
    <w:rsid w:val="00A5219B"/>
    <w:pPr>
      <w:pBdr>
        <w:top w:val="nil"/>
        <w:left w:val="nil"/>
        <w:bottom w:val="nil"/>
        <w:right w:val="nil"/>
        <w:between w:val="nil"/>
        <w:bar w:val="nil"/>
      </w:pBdr>
    </w:pPr>
    <w:rPr>
      <w:rFonts w:ascii="Helvetica" w:eastAsia="Arial Unicode MS" w:hAnsi="Helvetica" w:cs="Arial Unicode MS"/>
      <w:color w:val="000000"/>
      <w:u w:color="000000"/>
      <w:bdr w:val="nil"/>
    </w:rPr>
  </w:style>
  <w:style w:type="paragraph" w:styleId="ListParagraph">
    <w:name w:val="List Paragraph"/>
    <w:basedOn w:val="Normal"/>
    <w:uiPriority w:val="34"/>
    <w:qFormat/>
    <w:rsid w:val="00577DA2"/>
    <w:pPr>
      <w:ind w:left="720"/>
      <w:contextualSpacing/>
    </w:pPr>
  </w:style>
  <w:style w:type="paragraph" w:styleId="Revision">
    <w:name w:val="Revision"/>
    <w:hidden/>
    <w:uiPriority w:val="99"/>
    <w:semiHidden/>
    <w:rsid w:val="000A3656"/>
    <w:rPr>
      <w:rFonts w:ascii="Courier New" w:eastAsia="Courier New" w:hAnsi="Courier New" w:cs="Courier New"/>
      <w:b/>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062006">
      <w:bodyDiv w:val="1"/>
      <w:marLeft w:val="0"/>
      <w:marRight w:val="0"/>
      <w:marTop w:val="0"/>
      <w:marBottom w:val="0"/>
      <w:divBdr>
        <w:top w:val="none" w:sz="0" w:space="0" w:color="auto"/>
        <w:left w:val="none" w:sz="0" w:space="0" w:color="auto"/>
        <w:bottom w:val="none" w:sz="0" w:space="0" w:color="auto"/>
        <w:right w:val="none" w:sz="0" w:space="0" w:color="auto"/>
      </w:divBdr>
    </w:div>
    <w:div w:id="888763227">
      <w:bodyDiv w:val="1"/>
      <w:marLeft w:val="0"/>
      <w:marRight w:val="0"/>
      <w:marTop w:val="0"/>
      <w:marBottom w:val="0"/>
      <w:divBdr>
        <w:top w:val="none" w:sz="0" w:space="0" w:color="auto"/>
        <w:left w:val="none" w:sz="0" w:space="0" w:color="auto"/>
        <w:bottom w:val="none" w:sz="0" w:space="0" w:color="auto"/>
        <w:right w:val="none" w:sz="0" w:space="0" w:color="auto"/>
      </w:divBdr>
    </w:div>
    <w:div w:id="1151483093">
      <w:bodyDiv w:val="1"/>
      <w:marLeft w:val="0"/>
      <w:marRight w:val="0"/>
      <w:marTop w:val="0"/>
      <w:marBottom w:val="0"/>
      <w:divBdr>
        <w:top w:val="none" w:sz="0" w:space="0" w:color="auto"/>
        <w:left w:val="none" w:sz="0" w:space="0" w:color="auto"/>
        <w:bottom w:val="none" w:sz="0" w:space="0" w:color="auto"/>
        <w:right w:val="none" w:sz="0" w:space="0" w:color="auto"/>
      </w:divBdr>
    </w:div>
    <w:div w:id="13361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7A81C-0BF5-4EF5-BF98-5C38A91D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5378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Wilkerson</dc:creator>
  <cp:lastModifiedBy>Sojar, Sakina</cp:lastModifiedBy>
  <cp:revision>7</cp:revision>
  <cp:lastPrinted>2015-10-20T13:38:00Z</cp:lastPrinted>
  <dcterms:created xsi:type="dcterms:W3CDTF">2022-01-05T14:00:00Z</dcterms:created>
  <dcterms:modified xsi:type="dcterms:W3CDTF">2024-03-18T19:39:00Z</dcterms:modified>
</cp:coreProperties>
</file>